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23058" w14:textId="77777777" w:rsidR="006D3590" w:rsidRPr="006D3590" w:rsidRDefault="006D3590" w:rsidP="006D3590">
      <w:pPr>
        <w:pStyle w:val="Heading1"/>
      </w:pPr>
      <w:r w:rsidRPr="006D3590">
        <w:t>Security Policy</w:t>
      </w:r>
    </w:p>
    <w:p w14:paraId="20958859" w14:textId="77777777" w:rsidR="006D3590" w:rsidRPr="006D3590" w:rsidRDefault="006D3590" w:rsidP="006D3590">
      <w:pPr>
        <w:pStyle w:val="Heading2"/>
      </w:pPr>
      <w:r w:rsidRPr="006D3590">
        <w:t>Visitors to the Nursery</w:t>
      </w:r>
    </w:p>
    <w:p w14:paraId="239C72C9" w14:textId="77777777" w:rsidR="006D3590" w:rsidRPr="006D3590" w:rsidRDefault="006D3590" w:rsidP="006D3590">
      <w:r w:rsidRPr="006D3590">
        <w:t>All visitors must sign the Visitor’s Book on arrival and departure. The record must include the visitor’s name, organisation (where applicable), purpose of visit, arrival time, and departure time.</w:t>
      </w:r>
    </w:p>
    <w:p w14:paraId="43EC4231" w14:textId="77777777" w:rsidR="006D3590" w:rsidRPr="006D3590" w:rsidRDefault="006D3590" w:rsidP="006D3590">
      <w:r w:rsidRPr="006D3590">
        <w:t xml:space="preserve">Visitors will be </w:t>
      </w:r>
      <w:proofErr w:type="gramStart"/>
      <w:r w:rsidRPr="006D3590">
        <w:t>supervised at all times</w:t>
      </w:r>
      <w:proofErr w:type="gramEnd"/>
      <w:r w:rsidRPr="006D3590">
        <w:t xml:space="preserve"> while on the premises and must wear identification where appropriate. No visitor will be left alone with children unless the appropriate safeguarding checks, including a valid Disclosure and Barring Service (DBS) check, have been verified in accordance with the Statutory Framework for the Early Years Foundation Stage (EYFS).</w:t>
      </w:r>
    </w:p>
    <w:p w14:paraId="59B41BFB" w14:textId="77777777" w:rsidR="006D3590" w:rsidRPr="006D3590" w:rsidRDefault="006D3590" w:rsidP="006D3590">
      <w:pPr>
        <w:pStyle w:val="Heading2"/>
      </w:pPr>
      <w:r w:rsidRPr="006D3590">
        <w:t>Access and Security</w:t>
      </w:r>
    </w:p>
    <w:p w14:paraId="6DA23F47" w14:textId="77777777" w:rsidR="006D3590" w:rsidRPr="006D3590" w:rsidRDefault="006D3590" w:rsidP="006D3590">
      <w:r w:rsidRPr="006D3590">
        <w:t>Staff are vigilant at the beginning and end of each session to ensure that all children who arrive are safely admitted to the nursery and correctly registered.</w:t>
      </w:r>
    </w:p>
    <w:p w14:paraId="0462717F" w14:textId="77777777" w:rsidR="006D3590" w:rsidRPr="006D3590" w:rsidRDefault="006D3590" w:rsidP="006D3590">
      <w:r w:rsidRPr="006D3590">
        <w:t>During each session, all external doors will remain locked or secured to prevent unauthorised access. Entry to the nursery will be controlled by staff.</w:t>
      </w:r>
    </w:p>
    <w:p w14:paraId="4FA8BB6D" w14:textId="77777777" w:rsidR="006D3590" w:rsidRPr="006D3590" w:rsidRDefault="006D3590" w:rsidP="006D3590">
      <w:r w:rsidRPr="006D3590">
        <w:t>The nursery maintains a secure environment to safeguard children, staff and visitors in line with safeguarding requirements set out by Ofsted.</w:t>
      </w:r>
    </w:p>
    <w:p w14:paraId="172B1779" w14:textId="77777777" w:rsidR="006D3590" w:rsidRPr="006D3590" w:rsidRDefault="006D3590" w:rsidP="006D3590">
      <w:pPr>
        <w:pStyle w:val="Heading2"/>
      </w:pPr>
      <w:r w:rsidRPr="006D3590">
        <w:t>Emergency Communication</w:t>
      </w:r>
    </w:p>
    <w:p w14:paraId="6B302C62" w14:textId="77777777" w:rsidR="006D3590" w:rsidRPr="006D3590" w:rsidRDefault="006D3590" w:rsidP="006D3590">
      <w:r w:rsidRPr="006D3590">
        <w:t>The nursery has a landline telephone and staff members have access to mobile phones which are stored securely in the office and may be used in the event of an emergency.</w:t>
      </w:r>
    </w:p>
    <w:p w14:paraId="3223AAFB" w14:textId="77777777" w:rsidR="006D3590" w:rsidRPr="006D3590" w:rsidRDefault="006D3590" w:rsidP="006D3590">
      <w:r w:rsidRPr="006D3590">
        <w:t>In an emergency, staff must alert the Nursery Manager or senior member of staff immediately. Consideration must be given to informing other staff members and contacting the appropriate emergency services (e.g. police, ambulance or fire service) where necessary.</w:t>
      </w:r>
    </w:p>
    <w:p w14:paraId="1D6330EF" w14:textId="77777777" w:rsidR="006D3590" w:rsidRPr="006D3590" w:rsidRDefault="006D3590" w:rsidP="006D3590">
      <w:r w:rsidRPr="006D3590">
        <w:t>If an alarm is raised in response to an accident or medical emergency, staff must follow the nursery’s First Aid and Accident Reporting Procedures.</w:t>
      </w:r>
    </w:p>
    <w:p w14:paraId="0158FAD3" w14:textId="77777777" w:rsidR="006D3590" w:rsidRPr="006D3590" w:rsidRDefault="006D3590" w:rsidP="006D3590">
      <w:pPr>
        <w:pStyle w:val="Heading2"/>
      </w:pPr>
      <w:r w:rsidRPr="006D3590">
        <w:t>Unauthorised or Unknown Persons on Site</w:t>
      </w:r>
    </w:p>
    <w:p w14:paraId="4D9B1465" w14:textId="77777777" w:rsidR="006D3590" w:rsidRPr="006D3590" w:rsidRDefault="006D3590" w:rsidP="006D3590">
      <w:r w:rsidRPr="006D3590">
        <w:t>If an unknown or unauthorised person attempts to access the nursery:</w:t>
      </w:r>
    </w:p>
    <w:p w14:paraId="516A32D2" w14:textId="77777777" w:rsidR="006D3590" w:rsidRPr="006D3590" w:rsidRDefault="006D3590" w:rsidP="006D3590">
      <w:pPr>
        <w:numPr>
          <w:ilvl w:val="0"/>
          <w:numId w:val="1"/>
        </w:numPr>
      </w:pPr>
      <w:r w:rsidRPr="006D3590">
        <w:t>Staff will immediately ensure that children are moved to a safe area.</w:t>
      </w:r>
    </w:p>
    <w:p w14:paraId="722C7635" w14:textId="77777777" w:rsidR="006D3590" w:rsidRPr="006D3590" w:rsidRDefault="006D3590" w:rsidP="006D3590">
      <w:pPr>
        <w:numPr>
          <w:ilvl w:val="0"/>
          <w:numId w:val="1"/>
        </w:numPr>
      </w:pPr>
      <w:r w:rsidRPr="006D3590">
        <w:t>A member of staff will notify the office or senior staff member.</w:t>
      </w:r>
    </w:p>
    <w:p w14:paraId="2EBFB9E1" w14:textId="77777777" w:rsidR="006D3590" w:rsidRPr="006D3590" w:rsidRDefault="006D3590" w:rsidP="006D3590">
      <w:pPr>
        <w:numPr>
          <w:ilvl w:val="0"/>
          <w:numId w:val="1"/>
        </w:numPr>
      </w:pPr>
      <w:r w:rsidRPr="006D3590">
        <w:t>A senior member of staff will approach the individual to determine the reason for their presence.</w:t>
      </w:r>
    </w:p>
    <w:p w14:paraId="0C4AB280" w14:textId="77777777" w:rsidR="006D3590" w:rsidRPr="006D3590" w:rsidRDefault="006D3590" w:rsidP="006D3590">
      <w:pPr>
        <w:numPr>
          <w:ilvl w:val="0"/>
          <w:numId w:val="1"/>
        </w:numPr>
      </w:pPr>
      <w:r w:rsidRPr="006D3590">
        <w:t>If staff feel threatened or concerned, the police will be contacted immediately and safeguarding procedures followed.</w:t>
      </w:r>
    </w:p>
    <w:p w14:paraId="28AE9019" w14:textId="77777777" w:rsidR="006D3590" w:rsidRPr="006D3590" w:rsidRDefault="006D3590" w:rsidP="006D3590">
      <w:r w:rsidRPr="006D3590">
        <w:t>All incidents will be recorded and reported to the Designated Safeguarding Lead (DSL).</w:t>
      </w:r>
    </w:p>
    <w:p w14:paraId="4BDAE061" w14:textId="77777777" w:rsidR="006D3590" w:rsidRPr="006D3590" w:rsidRDefault="006D3590" w:rsidP="006D3590">
      <w:pPr>
        <w:pStyle w:val="Heading2"/>
      </w:pPr>
      <w:r w:rsidRPr="006D3590">
        <w:lastRenderedPageBreak/>
        <w:t>Collection of Children</w:t>
      </w:r>
    </w:p>
    <w:p w14:paraId="26DEC627" w14:textId="77777777" w:rsidR="006D3590" w:rsidRPr="006D3590" w:rsidRDefault="006D3590" w:rsidP="006D3590">
      <w:r w:rsidRPr="006D3590">
        <w:t>The nursery will take all reasonable steps to ensure children are cared for safely while in our care.</w:t>
      </w:r>
    </w:p>
    <w:p w14:paraId="4B6482A2" w14:textId="77777777" w:rsidR="006D3590" w:rsidRPr="006D3590" w:rsidRDefault="006D3590" w:rsidP="006D3590">
      <w:r w:rsidRPr="006D3590">
        <w:t>Parents and carers must complete a registration form before their child starts at the nursery, providing at least two emergency contact numbers. Parents are responsible for ensuring this information is kept up to date.</w:t>
      </w:r>
    </w:p>
    <w:p w14:paraId="69F47118" w14:textId="77777777" w:rsidR="006D3590" w:rsidRPr="006D3590" w:rsidRDefault="006D3590" w:rsidP="006D3590">
      <w:r w:rsidRPr="006D3590">
        <w:t>Parents must inform the nursery in advance of who will collect their child. Where another adult is collecting a child, the parent must notify the nursery beforehand and provide the agreed password or identification method.</w:t>
      </w:r>
    </w:p>
    <w:p w14:paraId="61A3834D" w14:textId="77777777" w:rsidR="006D3590" w:rsidRPr="006D3590" w:rsidRDefault="006D3590" w:rsidP="006D3590">
      <w:r w:rsidRPr="006D3590">
        <w:t>If an unknown person attempts to collect a child:</w:t>
      </w:r>
    </w:p>
    <w:p w14:paraId="58F11C27" w14:textId="77777777" w:rsidR="006D3590" w:rsidRPr="006D3590" w:rsidRDefault="006D3590" w:rsidP="006D3590">
      <w:pPr>
        <w:numPr>
          <w:ilvl w:val="0"/>
          <w:numId w:val="2"/>
        </w:numPr>
      </w:pPr>
      <w:r w:rsidRPr="006D3590">
        <w:t>The child will not be released.</w:t>
      </w:r>
    </w:p>
    <w:p w14:paraId="34D1F5AF" w14:textId="77777777" w:rsidR="006D3590" w:rsidRPr="006D3590" w:rsidRDefault="006D3590" w:rsidP="006D3590">
      <w:pPr>
        <w:numPr>
          <w:ilvl w:val="0"/>
          <w:numId w:val="2"/>
        </w:numPr>
      </w:pPr>
      <w:r w:rsidRPr="006D3590">
        <w:t>Parents/carers will be contacted immediately to confirm arrangements.</w:t>
      </w:r>
    </w:p>
    <w:p w14:paraId="75CB1B87" w14:textId="77777777" w:rsidR="006D3590" w:rsidRPr="006D3590" w:rsidRDefault="006D3590" w:rsidP="006D3590">
      <w:pPr>
        <w:numPr>
          <w:ilvl w:val="0"/>
          <w:numId w:val="2"/>
        </w:numPr>
      </w:pPr>
      <w:r w:rsidRPr="006D3590">
        <w:t>Identification and the agreed password will be required before the child is released.</w:t>
      </w:r>
    </w:p>
    <w:p w14:paraId="0BEC0BE6" w14:textId="77777777" w:rsidR="006D3590" w:rsidRPr="006D3590" w:rsidRDefault="006D3590" w:rsidP="006D3590">
      <w:pPr>
        <w:pStyle w:val="Heading2"/>
      </w:pPr>
      <w:r w:rsidRPr="006D3590">
        <w:t>Updating Registration Information</w:t>
      </w:r>
    </w:p>
    <w:p w14:paraId="799121C9" w14:textId="77777777" w:rsidR="006D3590" w:rsidRPr="006D3590" w:rsidRDefault="006D3590" w:rsidP="006D3590">
      <w:r w:rsidRPr="006D3590">
        <w:t>It is essential that the information held on the registration form remains accurate and up to date.</w:t>
      </w:r>
    </w:p>
    <w:p w14:paraId="4FCA14CE" w14:textId="77777777" w:rsidR="006D3590" w:rsidRPr="006D3590" w:rsidRDefault="006D3590" w:rsidP="006D3590">
      <w:r w:rsidRPr="006D3590">
        <w:t>Parents must inform the nursery in writing as soon as possible of any changes, including:</w:t>
      </w:r>
    </w:p>
    <w:p w14:paraId="168CF52F" w14:textId="77777777" w:rsidR="006D3590" w:rsidRPr="006D3590" w:rsidRDefault="006D3590" w:rsidP="006D3590">
      <w:pPr>
        <w:numPr>
          <w:ilvl w:val="0"/>
          <w:numId w:val="3"/>
        </w:numPr>
      </w:pPr>
      <w:r w:rsidRPr="006D3590">
        <w:t>Changes to domestic arrangements that may affect collection of the child (e.g. court orders, residence orders or restrictions on contact)</w:t>
      </w:r>
    </w:p>
    <w:p w14:paraId="38A6D774" w14:textId="77777777" w:rsidR="006D3590" w:rsidRPr="006D3590" w:rsidRDefault="006D3590" w:rsidP="006D3590">
      <w:pPr>
        <w:numPr>
          <w:ilvl w:val="0"/>
          <w:numId w:val="3"/>
        </w:numPr>
      </w:pPr>
      <w:r w:rsidRPr="006D3590">
        <w:t>Changes to parental responsibility</w:t>
      </w:r>
    </w:p>
    <w:p w14:paraId="73A44CA3" w14:textId="77777777" w:rsidR="006D3590" w:rsidRPr="006D3590" w:rsidRDefault="006D3590" w:rsidP="006D3590">
      <w:pPr>
        <w:numPr>
          <w:ilvl w:val="0"/>
          <w:numId w:val="3"/>
        </w:numPr>
      </w:pPr>
      <w:r w:rsidRPr="006D3590">
        <w:t>Changes to home, work or emergency contact telephone numbers</w:t>
      </w:r>
    </w:p>
    <w:p w14:paraId="011CFEB5" w14:textId="77777777" w:rsidR="006D3590" w:rsidRPr="006D3590" w:rsidRDefault="006D3590" w:rsidP="006D3590">
      <w:pPr>
        <w:numPr>
          <w:ilvl w:val="0"/>
          <w:numId w:val="3"/>
        </w:numPr>
      </w:pPr>
      <w:r w:rsidRPr="006D3590">
        <w:t>Changes of address or emergency contacts</w:t>
      </w:r>
    </w:p>
    <w:p w14:paraId="50641209" w14:textId="77777777" w:rsidR="006D3590" w:rsidRPr="006D3590" w:rsidRDefault="006D3590" w:rsidP="006D3590">
      <w:r w:rsidRPr="006D3590">
        <w:t>All personal information will be stored and processed in accordance with the Data Protection Act 2018 and UK GDPR.</w:t>
      </w:r>
    </w:p>
    <w:p w14:paraId="2A14CA86" w14:textId="77777777" w:rsidR="006D3590" w:rsidRPr="006D3590" w:rsidRDefault="006D3590" w:rsidP="006D3590">
      <w:pPr>
        <w:pStyle w:val="Heading2"/>
      </w:pPr>
      <w:r w:rsidRPr="006D3590">
        <w:t>End of Nursery Sessions</w:t>
      </w:r>
    </w:p>
    <w:p w14:paraId="7AAA4128" w14:textId="77777777" w:rsidR="006D3590" w:rsidRPr="006D3590" w:rsidRDefault="006D3590" w:rsidP="006D3590">
      <w:r w:rsidRPr="006D3590">
        <w:t>At the end of each session, children will be collected from the nursery main entrance so that staff can ensure each child leaves with the correct parent, carer, or authorised adult.</w:t>
      </w:r>
    </w:p>
    <w:p w14:paraId="70928A7F" w14:textId="77777777" w:rsidR="006D3590" w:rsidRPr="006D3590" w:rsidRDefault="006D3590" w:rsidP="006D3590">
      <w:r w:rsidRPr="006D3590">
        <w:t>Children must be collected promptly at the agreed collection time.</w:t>
      </w:r>
    </w:p>
    <w:p w14:paraId="40D82ACA" w14:textId="77777777" w:rsidR="006D3590" w:rsidRPr="006D3590" w:rsidRDefault="006D3590" w:rsidP="006D3590">
      <w:r w:rsidRPr="006D3590">
        <w:t>If a parent or authorised person is more than 15 minutes late:</w:t>
      </w:r>
    </w:p>
    <w:p w14:paraId="3FEE5C94" w14:textId="77777777" w:rsidR="006D3590" w:rsidRPr="006D3590" w:rsidRDefault="006D3590" w:rsidP="006D3590">
      <w:pPr>
        <w:numPr>
          <w:ilvl w:val="0"/>
          <w:numId w:val="4"/>
        </w:numPr>
      </w:pPr>
      <w:r w:rsidRPr="006D3590">
        <w:t>Staff will attempt to contact all available telephone numbers.</w:t>
      </w:r>
    </w:p>
    <w:p w14:paraId="36626166" w14:textId="77777777" w:rsidR="006D3590" w:rsidRPr="006D3590" w:rsidRDefault="006D3590" w:rsidP="006D3590">
      <w:pPr>
        <w:numPr>
          <w:ilvl w:val="0"/>
          <w:numId w:val="4"/>
        </w:numPr>
      </w:pPr>
      <w:r w:rsidRPr="006D3590">
        <w:t>The Nursery Manager or senior member of staff will be informed.</w:t>
      </w:r>
    </w:p>
    <w:p w14:paraId="773F5267" w14:textId="77777777" w:rsidR="006D3590" w:rsidRPr="006D3590" w:rsidRDefault="006D3590" w:rsidP="006D3590">
      <w:r w:rsidRPr="006D3590">
        <w:t>If a child has not been collected within 60 minutes of the agreed collection time and it has not been possible to contact the parent or carers, the Designated Safeguarding Lead (DSL) will contact the local safeguarding services (e.g. MASH/</w:t>
      </w:r>
      <w:proofErr w:type="spellStart"/>
      <w:r w:rsidRPr="006D3590">
        <w:t>ChADs</w:t>
      </w:r>
      <w:proofErr w:type="spellEnd"/>
      <w:r w:rsidRPr="006D3590">
        <w:t>) in accordance with safeguarding procedures and guidance set out in Working Together to Safeguard Children.</w:t>
      </w:r>
    </w:p>
    <w:p w14:paraId="53493D24" w14:textId="77777777" w:rsidR="006D3590" w:rsidRPr="006D3590" w:rsidRDefault="006D3590" w:rsidP="006D3590">
      <w:r w:rsidRPr="006D3590">
        <w:t>All incidents of late collection will be recorded.</w:t>
      </w:r>
    </w:p>
    <w:p w14:paraId="7960F3D0"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2C7"/>
    <w:multiLevelType w:val="multilevel"/>
    <w:tmpl w:val="3E2ED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E58E9"/>
    <w:multiLevelType w:val="multilevel"/>
    <w:tmpl w:val="729A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07A90"/>
    <w:multiLevelType w:val="multilevel"/>
    <w:tmpl w:val="6208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20174"/>
    <w:multiLevelType w:val="multilevel"/>
    <w:tmpl w:val="DAF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522420">
    <w:abstractNumId w:val="2"/>
  </w:num>
  <w:num w:numId="2" w16cid:durableId="1142968065">
    <w:abstractNumId w:val="0"/>
  </w:num>
  <w:num w:numId="3" w16cid:durableId="455030331">
    <w:abstractNumId w:val="1"/>
  </w:num>
  <w:num w:numId="4" w16cid:durableId="1979333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90"/>
    <w:rsid w:val="004C0F93"/>
    <w:rsid w:val="006D07F3"/>
    <w:rsid w:val="006D3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D451"/>
  <w15:chartTrackingRefBased/>
  <w15:docId w15:val="{067875DA-5BFA-4494-AA92-5A0E6213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5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D35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5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5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5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5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5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5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5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5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35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5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5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5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5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5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5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590"/>
    <w:rPr>
      <w:rFonts w:eastAsiaTheme="majorEastAsia" w:cstheme="majorBidi"/>
      <w:color w:val="272727" w:themeColor="text1" w:themeTint="D8"/>
    </w:rPr>
  </w:style>
  <w:style w:type="paragraph" w:styleId="Title">
    <w:name w:val="Title"/>
    <w:basedOn w:val="Normal"/>
    <w:next w:val="Normal"/>
    <w:link w:val="TitleChar"/>
    <w:uiPriority w:val="10"/>
    <w:qFormat/>
    <w:rsid w:val="006D35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5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5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5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590"/>
    <w:pPr>
      <w:spacing w:before="160"/>
      <w:jc w:val="center"/>
    </w:pPr>
    <w:rPr>
      <w:i/>
      <w:iCs/>
      <w:color w:val="404040" w:themeColor="text1" w:themeTint="BF"/>
    </w:rPr>
  </w:style>
  <w:style w:type="character" w:customStyle="1" w:styleId="QuoteChar">
    <w:name w:val="Quote Char"/>
    <w:basedOn w:val="DefaultParagraphFont"/>
    <w:link w:val="Quote"/>
    <w:uiPriority w:val="29"/>
    <w:rsid w:val="006D3590"/>
    <w:rPr>
      <w:i/>
      <w:iCs/>
      <w:color w:val="404040" w:themeColor="text1" w:themeTint="BF"/>
    </w:rPr>
  </w:style>
  <w:style w:type="paragraph" w:styleId="ListParagraph">
    <w:name w:val="List Paragraph"/>
    <w:basedOn w:val="Normal"/>
    <w:uiPriority w:val="34"/>
    <w:qFormat/>
    <w:rsid w:val="006D3590"/>
    <w:pPr>
      <w:ind w:left="720"/>
      <w:contextualSpacing/>
    </w:pPr>
  </w:style>
  <w:style w:type="character" w:styleId="IntenseEmphasis">
    <w:name w:val="Intense Emphasis"/>
    <w:basedOn w:val="DefaultParagraphFont"/>
    <w:uiPriority w:val="21"/>
    <w:qFormat/>
    <w:rsid w:val="006D3590"/>
    <w:rPr>
      <w:i/>
      <w:iCs/>
      <w:color w:val="0F4761" w:themeColor="accent1" w:themeShade="BF"/>
    </w:rPr>
  </w:style>
  <w:style w:type="paragraph" w:styleId="IntenseQuote">
    <w:name w:val="Intense Quote"/>
    <w:basedOn w:val="Normal"/>
    <w:next w:val="Normal"/>
    <w:link w:val="IntenseQuoteChar"/>
    <w:uiPriority w:val="30"/>
    <w:qFormat/>
    <w:rsid w:val="006D35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590"/>
    <w:rPr>
      <w:i/>
      <w:iCs/>
      <w:color w:val="0F4761" w:themeColor="accent1" w:themeShade="BF"/>
    </w:rPr>
  </w:style>
  <w:style w:type="character" w:styleId="IntenseReference">
    <w:name w:val="Intense Reference"/>
    <w:basedOn w:val="DefaultParagraphFont"/>
    <w:uiPriority w:val="32"/>
    <w:qFormat/>
    <w:rsid w:val="006D35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2026-03-02T10:32:00Z</dcterms:created>
  <dcterms:modified xsi:type="dcterms:W3CDTF">2026-03-02T10:45:00Z</dcterms:modified>
</cp:coreProperties>
</file>