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E578" w14:textId="43CC27CD" w:rsidR="00C21C74" w:rsidRPr="00C21C74" w:rsidRDefault="00C21C74" w:rsidP="00C21C74">
      <w:pPr>
        <w:pStyle w:val="Heading1"/>
      </w:pPr>
      <w:r w:rsidRPr="00C21C74">
        <w:t>Wren’s Nursery – Hooke Court</w:t>
      </w:r>
      <w:r>
        <w:t xml:space="preserve">, </w:t>
      </w:r>
      <w:r w:rsidRPr="00C21C74">
        <w:t>Health and Safety Policy</w:t>
      </w:r>
    </w:p>
    <w:p w14:paraId="23E3087B" w14:textId="77777777" w:rsidR="00C21C74" w:rsidRPr="00C21C74" w:rsidRDefault="00C21C74" w:rsidP="00C21C74">
      <w:pPr>
        <w:pStyle w:val="Heading2"/>
      </w:pPr>
      <w:r w:rsidRPr="00C21C74">
        <w:t>1. Statement of Intent</w:t>
      </w:r>
    </w:p>
    <w:p w14:paraId="57C91BD7" w14:textId="77777777" w:rsidR="00C21C74" w:rsidRPr="00C21C74" w:rsidRDefault="00C21C74" w:rsidP="00C21C74">
      <w:r w:rsidRPr="00C21C74">
        <w:t>Hooke Court – Wren’s Nursery is committed to ensuring, so far as is reasonably practicable, the health, safety and welfare of:</w:t>
      </w:r>
    </w:p>
    <w:p w14:paraId="593DFA0B" w14:textId="77777777" w:rsidR="00C21C74" w:rsidRPr="00C21C74" w:rsidRDefault="00C21C74" w:rsidP="00C21C74">
      <w:pPr>
        <w:numPr>
          <w:ilvl w:val="0"/>
          <w:numId w:val="1"/>
        </w:numPr>
      </w:pPr>
      <w:r w:rsidRPr="00C21C74">
        <w:t>All children in our care</w:t>
      </w:r>
    </w:p>
    <w:p w14:paraId="39AE6A43" w14:textId="77777777" w:rsidR="00C21C74" w:rsidRPr="00C21C74" w:rsidRDefault="00C21C74" w:rsidP="00C21C74">
      <w:pPr>
        <w:numPr>
          <w:ilvl w:val="0"/>
          <w:numId w:val="1"/>
        </w:numPr>
      </w:pPr>
      <w:r w:rsidRPr="00C21C74">
        <w:t>All employees</w:t>
      </w:r>
    </w:p>
    <w:p w14:paraId="732F6640" w14:textId="77777777" w:rsidR="00C21C74" w:rsidRPr="00C21C74" w:rsidRDefault="00C21C74" w:rsidP="00C21C74">
      <w:pPr>
        <w:numPr>
          <w:ilvl w:val="0"/>
          <w:numId w:val="1"/>
        </w:numPr>
      </w:pPr>
      <w:r w:rsidRPr="00C21C74">
        <w:t>Parents, visitors and contractors</w:t>
      </w:r>
    </w:p>
    <w:p w14:paraId="7C72A440" w14:textId="77777777" w:rsidR="00C21C74" w:rsidRPr="00C21C74" w:rsidRDefault="00C21C74" w:rsidP="00C21C74">
      <w:r w:rsidRPr="00C21C74">
        <w:t>We will comply with all applicable UK legislation including:</w:t>
      </w:r>
    </w:p>
    <w:p w14:paraId="551426F5" w14:textId="77777777" w:rsidR="00C21C74" w:rsidRPr="00C21C74" w:rsidRDefault="00C21C74" w:rsidP="00C21C74">
      <w:pPr>
        <w:numPr>
          <w:ilvl w:val="0"/>
          <w:numId w:val="2"/>
        </w:numPr>
      </w:pPr>
      <w:r w:rsidRPr="00C21C74">
        <w:t>Health and Safety at Work etc. Act 1974</w:t>
      </w:r>
    </w:p>
    <w:p w14:paraId="01275AA7" w14:textId="77777777" w:rsidR="00C21C74" w:rsidRPr="00C21C74" w:rsidRDefault="00C21C74" w:rsidP="00C21C74">
      <w:pPr>
        <w:numPr>
          <w:ilvl w:val="0"/>
          <w:numId w:val="2"/>
        </w:numPr>
      </w:pPr>
      <w:r w:rsidRPr="00C21C74">
        <w:t>Management of Health and Safety at Work Regulations 1999</w:t>
      </w:r>
    </w:p>
    <w:p w14:paraId="5DCD5D62" w14:textId="77777777" w:rsidR="00C21C74" w:rsidRPr="00C21C74" w:rsidRDefault="00C21C74" w:rsidP="00C21C74">
      <w:pPr>
        <w:numPr>
          <w:ilvl w:val="0"/>
          <w:numId w:val="2"/>
        </w:numPr>
      </w:pPr>
      <w:r w:rsidRPr="00C21C74">
        <w:t>Early Years Foundation Stage (EYFS) Statutory Framework 2024</w:t>
      </w:r>
    </w:p>
    <w:p w14:paraId="2A845298" w14:textId="77777777" w:rsidR="00C21C74" w:rsidRPr="00C21C74" w:rsidRDefault="00C21C74" w:rsidP="00C21C74">
      <w:pPr>
        <w:numPr>
          <w:ilvl w:val="0"/>
          <w:numId w:val="2"/>
        </w:numPr>
      </w:pPr>
      <w:r w:rsidRPr="00C21C74">
        <w:t>Reporting of Injuries, Diseases and Dangerous Occurrences Regulations (RIDDOR) 2013</w:t>
      </w:r>
    </w:p>
    <w:p w14:paraId="316155EE" w14:textId="77777777" w:rsidR="00C21C74" w:rsidRPr="00C21C74" w:rsidRDefault="00C21C74" w:rsidP="00C21C74">
      <w:pPr>
        <w:numPr>
          <w:ilvl w:val="0"/>
          <w:numId w:val="2"/>
        </w:numPr>
      </w:pPr>
      <w:r w:rsidRPr="00C21C74">
        <w:t>Control of Substances Hazardous to Health (COSHH) Regulations</w:t>
      </w:r>
    </w:p>
    <w:p w14:paraId="7E2A5496" w14:textId="77777777" w:rsidR="00C21C74" w:rsidRPr="00C21C74" w:rsidRDefault="00C21C74" w:rsidP="00C21C74">
      <w:pPr>
        <w:numPr>
          <w:ilvl w:val="0"/>
          <w:numId w:val="2"/>
        </w:numPr>
      </w:pPr>
      <w:r w:rsidRPr="00C21C74">
        <w:t>Regulatory Reform (Fire Safety) Order 2005</w:t>
      </w:r>
    </w:p>
    <w:p w14:paraId="38FC097C" w14:textId="77777777" w:rsidR="00C21C74" w:rsidRPr="00C21C74" w:rsidRDefault="00C21C74" w:rsidP="00C21C74">
      <w:pPr>
        <w:numPr>
          <w:ilvl w:val="0"/>
          <w:numId w:val="2"/>
        </w:numPr>
      </w:pPr>
      <w:r w:rsidRPr="00C21C74">
        <w:t>Equality Act 2010</w:t>
      </w:r>
    </w:p>
    <w:p w14:paraId="3804B1CA" w14:textId="77777777" w:rsidR="00C21C74" w:rsidRPr="00C21C74" w:rsidRDefault="00C21C74" w:rsidP="00C21C74">
      <w:pPr>
        <w:numPr>
          <w:ilvl w:val="0"/>
          <w:numId w:val="2"/>
        </w:numPr>
      </w:pPr>
      <w:r w:rsidRPr="00C21C74">
        <w:t>Working at Height Regulations 2005</w:t>
      </w:r>
    </w:p>
    <w:p w14:paraId="272560C2" w14:textId="77777777" w:rsidR="00C21C74" w:rsidRPr="00C21C74" w:rsidRDefault="00C21C74" w:rsidP="00C21C74">
      <w:pPr>
        <w:numPr>
          <w:ilvl w:val="0"/>
          <w:numId w:val="2"/>
        </w:numPr>
      </w:pPr>
      <w:r w:rsidRPr="00C21C74">
        <w:t>Food Safety and Hygiene Regulations</w:t>
      </w:r>
    </w:p>
    <w:p w14:paraId="5FFDCC2A" w14:textId="77777777" w:rsidR="00C21C74" w:rsidRPr="00C21C74" w:rsidRDefault="00C21C74" w:rsidP="00C21C74">
      <w:pPr>
        <w:numPr>
          <w:ilvl w:val="0"/>
          <w:numId w:val="2"/>
        </w:numPr>
      </w:pPr>
      <w:r w:rsidRPr="00C21C74">
        <w:t>Data Protection and Safeguarding legislation where it affects health &amp; safety</w:t>
      </w:r>
    </w:p>
    <w:p w14:paraId="268E515C" w14:textId="77777777" w:rsidR="00C21C74" w:rsidRPr="00C21C74" w:rsidRDefault="00C21C74" w:rsidP="00C21C74">
      <w:r w:rsidRPr="00C21C74">
        <w:t>We are committed to:</w:t>
      </w:r>
    </w:p>
    <w:p w14:paraId="3CD3F1B1" w14:textId="77777777" w:rsidR="00C21C74" w:rsidRPr="00C21C74" w:rsidRDefault="00C21C74" w:rsidP="00C21C74">
      <w:pPr>
        <w:numPr>
          <w:ilvl w:val="0"/>
          <w:numId w:val="3"/>
        </w:numPr>
      </w:pPr>
      <w:r w:rsidRPr="00C21C74">
        <w:t>Preventing injury, ill-health and harm</w:t>
      </w:r>
    </w:p>
    <w:p w14:paraId="29EBE0C7" w14:textId="77777777" w:rsidR="00C21C74" w:rsidRPr="00C21C74" w:rsidRDefault="00C21C74" w:rsidP="00C21C74">
      <w:pPr>
        <w:numPr>
          <w:ilvl w:val="0"/>
          <w:numId w:val="3"/>
        </w:numPr>
      </w:pPr>
      <w:r w:rsidRPr="00C21C74">
        <w:t>Providing safe premises, equipment and systems of work</w:t>
      </w:r>
    </w:p>
    <w:p w14:paraId="591B0516" w14:textId="77777777" w:rsidR="00C21C74" w:rsidRPr="00C21C74" w:rsidRDefault="00C21C74" w:rsidP="00C21C74">
      <w:pPr>
        <w:numPr>
          <w:ilvl w:val="0"/>
          <w:numId w:val="3"/>
        </w:numPr>
      </w:pPr>
      <w:r w:rsidRPr="00C21C74">
        <w:t>Identifying hazards and managing risks</w:t>
      </w:r>
    </w:p>
    <w:p w14:paraId="7C9F122D" w14:textId="77777777" w:rsidR="00C21C74" w:rsidRPr="00C21C74" w:rsidRDefault="00C21C74" w:rsidP="00C21C74">
      <w:pPr>
        <w:numPr>
          <w:ilvl w:val="0"/>
          <w:numId w:val="3"/>
        </w:numPr>
      </w:pPr>
      <w:r w:rsidRPr="00C21C74">
        <w:t>Providing information, instruction, supervision and training</w:t>
      </w:r>
    </w:p>
    <w:p w14:paraId="7D894BD8" w14:textId="77777777" w:rsidR="00C21C74" w:rsidRPr="00C21C74" w:rsidRDefault="00C21C74" w:rsidP="00C21C74">
      <w:pPr>
        <w:numPr>
          <w:ilvl w:val="0"/>
          <w:numId w:val="3"/>
        </w:numPr>
      </w:pPr>
      <w:r w:rsidRPr="00C21C74">
        <w:t>Consulting staff on health and safety matters</w:t>
      </w:r>
    </w:p>
    <w:p w14:paraId="172F9548" w14:textId="77777777" w:rsidR="00C21C74" w:rsidRPr="00C21C74" w:rsidRDefault="00C21C74" w:rsidP="00C21C74">
      <w:pPr>
        <w:numPr>
          <w:ilvl w:val="0"/>
          <w:numId w:val="3"/>
        </w:numPr>
      </w:pPr>
      <w:r w:rsidRPr="00C21C74">
        <w:t>Promoting a positive health and safety culture</w:t>
      </w:r>
    </w:p>
    <w:p w14:paraId="7227E109" w14:textId="77777777" w:rsidR="00C21C74" w:rsidRPr="00C21C74" w:rsidRDefault="00C21C74" w:rsidP="00C21C74">
      <w:pPr>
        <w:pStyle w:val="Heading2"/>
      </w:pPr>
      <w:r w:rsidRPr="00C21C74">
        <w:t>2. Responsibilities</w:t>
      </w:r>
    </w:p>
    <w:p w14:paraId="7EF10323" w14:textId="77777777" w:rsidR="00C21C74" w:rsidRPr="00C21C74" w:rsidRDefault="00C21C74" w:rsidP="00C21C74">
      <w:pPr>
        <w:pStyle w:val="Heading3"/>
      </w:pPr>
      <w:r w:rsidRPr="00C21C74">
        <w:t>2.1 Directors</w:t>
      </w:r>
    </w:p>
    <w:p w14:paraId="7F125311" w14:textId="77777777" w:rsidR="00C21C74" w:rsidRPr="00C21C74" w:rsidRDefault="00C21C74" w:rsidP="00C21C74">
      <w:r w:rsidRPr="00C21C74">
        <w:t>The Directors have overall responsibility for:</w:t>
      </w:r>
    </w:p>
    <w:p w14:paraId="7D09AF07" w14:textId="77777777" w:rsidR="00C21C74" w:rsidRPr="00C21C74" w:rsidRDefault="00C21C74" w:rsidP="00C21C74">
      <w:pPr>
        <w:numPr>
          <w:ilvl w:val="0"/>
          <w:numId w:val="4"/>
        </w:numPr>
      </w:pPr>
      <w:r w:rsidRPr="00C21C74">
        <w:t>Ensuring a written Health &amp; Safety Policy is in place and reviewed annually</w:t>
      </w:r>
    </w:p>
    <w:p w14:paraId="778CA97C" w14:textId="72B0C397" w:rsidR="00C21C74" w:rsidRPr="00C21C74" w:rsidRDefault="00C21C74" w:rsidP="00C21C74">
      <w:pPr>
        <w:numPr>
          <w:ilvl w:val="0"/>
          <w:numId w:val="4"/>
        </w:numPr>
      </w:pPr>
      <w:r w:rsidRPr="00C21C74">
        <w:t>E</w:t>
      </w:r>
      <w:r>
        <w:t>st</w:t>
      </w:r>
      <w:r w:rsidRPr="00C21C74">
        <w:t>ablishing safe systems of work</w:t>
      </w:r>
    </w:p>
    <w:p w14:paraId="6A4EE352" w14:textId="77777777" w:rsidR="00C21C74" w:rsidRPr="00C21C74" w:rsidRDefault="00C21C74" w:rsidP="00C21C74">
      <w:pPr>
        <w:numPr>
          <w:ilvl w:val="0"/>
          <w:numId w:val="4"/>
        </w:numPr>
      </w:pPr>
      <w:r w:rsidRPr="00C21C74">
        <w:lastRenderedPageBreak/>
        <w:t>Ensuring suitable and sufficient risk assessments</w:t>
      </w:r>
    </w:p>
    <w:p w14:paraId="6F73A291" w14:textId="77777777" w:rsidR="00C21C74" w:rsidRPr="00C21C74" w:rsidRDefault="00C21C74" w:rsidP="00C21C74">
      <w:pPr>
        <w:numPr>
          <w:ilvl w:val="0"/>
          <w:numId w:val="4"/>
        </w:numPr>
      </w:pPr>
      <w:r w:rsidRPr="00C21C74">
        <w:t>Ensuring adequate staffing, training and resources</w:t>
      </w:r>
    </w:p>
    <w:p w14:paraId="42309674" w14:textId="77777777" w:rsidR="00C21C74" w:rsidRPr="00C21C74" w:rsidRDefault="00C21C74" w:rsidP="00C21C74">
      <w:pPr>
        <w:numPr>
          <w:ilvl w:val="0"/>
          <w:numId w:val="4"/>
        </w:numPr>
      </w:pPr>
      <w:r w:rsidRPr="00C21C74">
        <w:t>Ensuring legal compliance</w:t>
      </w:r>
    </w:p>
    <w:p w14:paraId="5D08AAB1" w14:textId="77777777" w:rsidR="00C21C74" w:rsidRPr="00C21C74" w:rsidRDefault="00C21C74" w:rsidP="00C21C74">
      <w:pPr>
        <w:numPr>
          <w:ilvl w:val="0"/>
          <w:numId w:val="4"/>
        </w:numPr>
      </w:pPr>
      <w:r w:rsidRPr="00C21C74">
        <w:t>Ensuring RIDDOR reporting where required</w:t>
      </w:r>
    </w:p>
    <w:p w14:paraId="30893E3D" w14:textId="77777777" w:rsidR="00C21C74" w:rsidRPr="00C21C74" w:rsidRDefault="00C21C74" w:rsidP="00C21C74">
      <w:pPr>
        <w:numPr>
          <w:ilvl w:val="0"/>
          <w:numId w:val="4"/>
        </w:numPr>
      </w:pPr>
      <w:r w:rsidRPr="00C21C74">
        <w:t>Monitoring health &amp; safety performance</w:t>
      </w:r>
    </w:p>
    <w:p w14:paraId="65B60C23" w14:textId="77777777" w:rsidR="00C21C74" w:rsidRPr="00C21C74" w:rsidRDefault="00C21C74" w:rsidP="00C21C74">
      <w:pPr>
        <w:pStyle w:val="Heading3"/>
      </w:pPr>
      <w:r w:rsidRPr="00C21C74">
        <w:t>2.2 Nursery Manager</w:t>
      </w:r>
    </w:p>
    <w:p w14:paraId="13FC8258" w14:textId="77777777" w:rsidR="00C21C74" w:rsidRPr="00C21C74" w:rsidRDefault="00C21C74" w:rsidP="00C21C74">
      <w:r w:rsidRPr="00C21C74">
        <w:t>The Nursery Manager is responsible for:</w:t>
      </w:r>
    </w:p>
    <w:p w14:paraId="59212576" w14:textId="77777777" w:rsidR="00C21C74" w:rsidRPr="00C21C74" w:rsidRDefault="00C21C74" w:rsidP="00C21C74">
      <w:pPr>
        <w:numPr>
          <w:ilvl w:val="0"/>
          <w:numId w:val="5"/>
        </w:numPr>
      </w:pPr>
      <w:r w:rsidRPr="00C21C74">
        <w:t>Day-to-day implementation of this policy</w:t>
      </w:r>
    </w:p>
    <w:p w14:paraId="67A7023F" w14:textId="77777777" w:rsidR="00C21C74" w:rsidRPr="00C21C74" w:rsidRDefault="00C21C74" w:rsidP="00C21C74">
      <w:pPr>
        <w:numPr>
          <w:ilvl w:val="0"/>
          <w:numId w:val="5"/>
        </w:numPr>
      </w:pPr>
      <w:r w:rsidRPr="00C21C74">
        <w:t>Ensuring staff follow procedures</w:t>
      </w:r>
    </w:p>
    <w:p w14:paraId="0D0E17B0" w14:textId="77777777" w:rsidR="00C21C74" w:rsidRPr="00C21C74" w:rsidRDefault="00C21C74" w:rsidP="00C21C74">
      <w:pPr>
        <w:numPr>
          <w:ilvl w:val="0"/>
          <w:numId w:val="5"/>
        </w:numPr>
      </w:pPr>
      <w:r w:rsidRPr="00C21C74">
        <w:t>Ensuring risk assessments are completed and reviewed</w:t>
      </w:r>
    </w:p>
    <w:p w14:paraId="70AF6485" w14:textId="77777777" w:rsidR="00C21C74" w:rsidRPr="00C21C74" w:rsidRDefault="00C21C74" w:rsidP="00C21C74">
      <w:pPr>
        <w:numPr>
          <w:ilvl w:val="0"/>
          <w:numId w:val="5"/>
        </w:numPr>
      </w:pPr>
      <w:r w:rsidRPr="00C21C74">
        <w:t>Ensuring accident records are kept</w:t>
      </w:r>
    </w:p>
    <w:p w14:paraId="13B03B41" w14:textId="77777777" w:rsidR="00C21C74" w:rsidRPr="00C21C74" w:rsidRDefault="00C21C74" w:rsidP="00C21C74">
      <w:pPr>
        <w:numPr>
          <w:ilvl w:val="0"/>
          <w:numId w:val="5"/>
        </w:numPr>
      </w:pPr>
      <w:r w:rsidRPr="00C21C74">
        <w:t>Ensuring fire safety, first aid and emergency procedures are followed</w:t>
      </w:r>
    </w:p>
    <w:p w14:paraId="6ADDE6AE" w14:textId="77777777" w:rsidR="00C21C74" w:rsidRPr="00C21C74" w:rsidRDefault="00C21C74" w:rsidP="00C21C74">
      <w:pPr>
        <w:numPr>
          <w:ilvl w:val="0"/>
          <w:numId w:val="5"/>
        </w:numPr>
      </w:pPr>
      <w:r w:rsidRPr="00C21C74">
        <w:t>Liaising with enforcing authorities (Ofsted, HSE, Fire Authority)</w:t>
      </w:r>
    </w:p>
    <w:p w14:paraId="18D7E077" w14:textId="77777777" w:rsidR="00C21C74" w:rsidRPr="00C21C74" w:rsidRDefault="00C21C74" w:rsidP="00C21C74">
      <w:pPr>
        <w:pStyle w:val="Heading3"/>
      </w:pPr>
      <w:r w:rsidRPr="00C21C74">
        <w:t>2.3 Staff</w:t>
      </w:r>
    </w:p>
    <w:p w14:paraId="2CCAE5A3" w14:textId="77777777" w:rsidR="00C21C74" w:rsidRPr="00C21C74" w:rsidRDefault="00C21C74" w:rsidP="00C21C74">
      <w:r w:rsidRPr="00C21C74">
        <w:t>All staff must:</w:t>
      </w:r>
    </w:p>
    <w:p w14:paraId="7ED85EB9" w14:textId="77777777" w:rsidR="00C21C74" w:rsidRPr="00C21C74" w:rsidRDefault="00C21C74" w:rsidP="00C21C74">
      <w:pPr>
        <w:numPr>
          <w:ilvl w:val="0"/>
          <w:numId w:val="6"/>
        </w:numPr>
      </w:pPr>
      <w:r w:rsidRPr="00C21C74">
        <w:t>Take reasonable care of themselves and others</w:t>
      </w:r>
    </w:p>
    <w:p w14:paraId="4DB6EE78" w14:textId="77777777" w:rsidR="00C21C74" w:rsidRPr="00C21C74" w:rsidRDefault="00C21C74" w:rsidP="00C21C74">
      <w:pPr>
        <w:numPr>
          <w:ilvl w:val="0"/>
          <w:numId w:val="6"/>
        </w:numPr>
      </w:pPr>
      <w:r w:rsidRPr="00C21C74">
        <w:t>Follow all health and safety instructions</w:t>
      </w:r>
    </w:p>
    <w:p w14:paraId="7DE756D2" w14:textId="77777777" w:rsidR="00C21C74" w:rsidRPr="00C21C74" w:rsidRDefault="00C21C74" w:rsidP="00C21C74">
      <w:pPr>
        <w:numPr>
          <w:ilvl w:val="0"/>
          <w:numId w:val="6"/>
        </w:numPr>
      </w:pPr>
      <w:r w:rsidRPr="00C21C74">
        <w:t>Use equipment safely</w:t>
      </w:r>
    </w:p>
    <w:p w14:paraId="2EFA9F57" w14:textId="77777777" w:rsidR="00C21C74" w:rsidRPr="00C21C74" w:rsidRDefault="00C21C74" w:rsidP="00C21C74">
      <w:pPr>
        <w:numPr>
          <w:ilvl w:val="0"/>
          <w:numId w:val="6"/>
        </w:numPr>
      </w:pPr>
      <w:r w:rsidRPr="00C21C74">
        <w:t>Report hazards, accidents and near misses</w:t>
      </w:r>
    </w:p>
    <w:p w14:paraId="5FBF998E" w14:textId="77777777" w:rsidR="00C21C74" w:rsidRPr="00C21C74" w:rsidRDefault="00C21C74" w:rsidP="00C21C74">
      <w:pPr>
        <w:numPr>
          <w:ilvl w:val="0"/>
          <w:numId w:val="6"/>
        </w:numPr>
      </w:pPr>
      <w:r w:rsidRPr="00C21C74">
        <w:t>Supervise children appropriately</w:t>
      </w:r>
    </w:p>
    <w:p w14:paraId="5472CB54" w14:textId="77777777" w:rsidR="00C21C74" w:rsidRPr="00C21C74" w:rsidRDefault="00C21C74" w:rsidP="00C21C74">
      <w:pPr>
        <w:numPr>
          <w:ilvl w:val="0"/>
          <w:numId w:val="6"/>
        </w:numPr>
      </w:pPr>
      <w:r w:rsidRPr="00C21C74">
        <w:t>Follow safeguarding and wellbeing procedures</w:t>
      </w:r>
    </w:p>
    <w:p w14:paraId="3FA4A8F4" w14:textId="77777777" w:rsidR="00C21C74" w:rsidRPr="00C21C74" w:rsidRDefault="00C21C74" w:rsidP="00C21C74">
      <w:pPr>
        <w:pStyle w:val="Heading2"/>
      </w:pPr>
      <w:r w:rsidRPr="00C21C74">
        <w:t>3. Accident Reporting &amp; RIDDOR</w:t>
      </w:r>
    </w:p>
    <w:p w14:paraId="2AF25C4D" w14:textId="77777777" w:rsidR="00C21C74" w:rsidRPr="00C21C74" w:rsidRDefault="00C21C74" w:rsidP="00C21C74">
      <w:r w:rsidRPr="00C21C74">
        <w:t xml:space="preserve">All accidents, injuries and </w:t>
      </w:r>
      <w:proofErr w:type="gramStart"/>
      <w:r w:rsidRPr="00C21C74">
        <w:t>near-misses</w:t>
      </w:r>
      <w:proofErr w:type="gramEnd"/>
      <w:r w:rsidRPr="00C21C74">
        <w:t xml:space="preserve"> must be recorded in the Accident Book.</w:t>
      </w:r>
    </w:p>
    <w:p w14:paraId="2ECBD0A3" w14:textId="77777777" w:rsidR="00C21C74" w:rsidRPr="00C21C74" w:rsidRDefault="00C21C74" w:rsidP="00C21C74">
      <w:r w:rsidRPr="00C21C74">
        <w:t xml:space="preserve">The Nursery Manager will ensure that serious injuries, hospitalisations, dangerous occurrences or deaths are reported to the </w:t>
      </w:r>
      <w:r w:rsidRPr="00C21C74">
        <w:rPr>
          <w:b/>
          <w:bCs/>
        </w:rPr>
        <w:t>Health and Safety Executive (HSE)</w:t>
      </w:r>
      <w:r w:rsidRPr="00C21C74">
        <w:t xml:space="preserve"> under </w:t>
      </w:r>
      <w:r w:rsidRPr="00C21C74">
        <w:rPr>
          <w:b/>
          <w:bCs/>
        </w:rPr>
        <w:t>RIDDOR 2013</w:t>
      </w:r>
      <w:r w:rsidRPr="00C21C74">
        <w:t>.</w:t>
      </w:r>
    </w:p>
    <w:p w14:paraId="5C0FCECF" w14:textId="77777777" w:rsidR="00C21C74" w:rsidRPr="00C21C74" w:rsidRDefault="00C21C74" w:rsidP="00C21C74">
      <w:r w:rsidRPr="00C21C74">
        <w:t>Parents will be informed of all injuries involving their child.</w:t>
      </w:r>
    </w:p>
    <w:p w14:paraId="273A3CE5" w14:textId="77777777" w:rsidR="00C21C74" w:rsidRPr="00C21C74" w:rsidRDefault="00C21C74" w:rsidP="00C21C74">
      <w:pPr>
        <w:pStyle w:val="Heading2"/>
      </w:pPr>
      <w:r w:rsidRPr="00C21C74">
        <w:t>4. Fire Safety</w:t>
      </w:r>
    </w:p>
    <w:p w14:paraId="003EE893" w14:textId="77777777" w:rsidR="00C21C74" w:rsidRPr="00C21C74" w:rsidRDefault="00C21C74" w:rsidP="00C21C74">
      <w:r w:rsidRPr="00C21C74">
        <w:t>The nursery will:</w:t>
      </w:r>
    </w:p>
    <w:p w14:paraId="086CF88B" w14:textId="77777777" w:rsidR="00C21C74" w:rsidRPr="00C21C74" w:rsidRDefault="00C21C74" w:rsidP="00C21C74">
      <w:pPr>
        <w:numPr>
          <w:ilvl w:val="0"/>
          <w:numId w:val="7"/>
        </w:numPr>
      </w:pPr>
      <w:r w:rsidRPr="00C21C74">
        <w:t>Maintain a written Fire Risk Assessment</w:t>
      </w:r>
    </w:p>
    <w:p w14:paraId="57879542" w14:textId="77777777" w:rsidR="00C21C74" w:rsidRPr="00C21C74" w:rsidRDefault="00C21C74" w:rsidP="00C21C74">
      <w:pPr>
        <w:numPr>
          <w:ilvl w:val="0"/>
          <w:numId w:val="7"/>
        </w:numPr>
      </w:pPr>
      <w:r w:rsidRPr="00C21C74">
        <w:t>Test fire alarms weekly</w:t>
      </w:r>
    </w:p>
    <w:p w14:paraId="0775E601" w14:textId="77777777" w:rsidR="00C21C74" w:rsidRPr="00C21C74" w:rsidRDefault="00C21C74" w:rsidP="00C21C74">
      <w:pPr>
        <w:numPr>
          <w:ilvl w:val="0"/>
          <w:numId w:val="7"/>
        </w:numPr>
      </w:pPr>
      <w:r w:rsidRPr="00C21C74">
        <w:t>Carry out evacuation drills at least once per term</w:t>
      </w:r>
    </w:p>
    <w:p w14:paraId="5105612B" w14:textId="77777777" w:rsidR="00C21C74" w:rsidRPr="00C21C74" w:rsidRDefault="00C21C74" w:rsidP="00C21C74">
      <w:pPr>
        <w:numPr>
          <w:ilvl w:val="0"/>
          <w:numId w:val="7"/>
        </w:numPr>
      </w:pPr>
      <w:proofErr w:type="gramStart"/>
      <w:r w:rsidRPr="00C21C74">
        <w:lastRenderedPageBreak/>
        <w:t>Ensure clear escape routes at all times</w:t>
      </w:r>
      <w:proofErr w:type="gramEnd"/>
    </w:p>
    <w:p w14:paraId="566DA049" w14:textId="77777777" w:rsidR="00C21C74" w:rsidRPr="00C21C74" w:rsidRDefault="00C21C74" w:rsidP="00C21C74">
      <w:pPr>
        <w:numPr>
          <w:ilvl w:val="0"/>
          <w:numId w:val="7"/>
        </w:numPr>
      </w:pPr>
      <w:r w:rsidRPr="00C21C74">
        <w:t>Provide personal evacuation plans for children or staff who need them</w:t>
      </w:r>
    </w:p>
    <w:p w14:paraId="46AAFF6A" w14:textId="77777777" w:rsidR="00C21C74" w:rsidRPr="00C21C74" w:rsidRDefault="00C21C74" w:rsidP="00C21C74">
      <w:r w:rsidRPr="00C21C74">
        <w:t>All staff must know the fire procedures.</w:t>
      </w:r>
    </w:p>
    <w:p w14:paraId="32FAB663" w14:textId="77777777" w:rsidR="00C21C74" w:rsidRPr="00C21C74" w:rsidRDefault="00C21C74" w:rsidP="00C21C74">
      <w:pPr>
        <w:pStyle w:val="Heading2"/>
      </w:pPr>
      <w:r w:rsidRPr="00C21C74">
        <w:t>5. First Aid</w:t>
      </w:r>
    </w:p>
    <w:p w14:paraId="5733B860" w14:textId="77777777" w:rsidR="00C21C74" w:rsidRPr="00C21C74" w:rsidRDefault="00C21C74" w:rsidP="00C21C74">
      <w:r w:rsidRPr="00C21C74">
        <w:t>The nursery will maintain:</w:t>
      </w:r>
    </w:p>
    <w:p w14:paraId="76350E7E" w14:textId="77777777" w:rsidR="00C21C74" w:rsidRPr="00C21C74" w:rsidRDefault="00C21C74" w:rsidP="00C21C74">
      <w:pPr>
        <w:numPr>
          <w:ilvl w:val="0"/>
          <w:numId w:val="8"/>
        </w:numPr>
      </w:pPr>
      <w:r w:rsidRPr="00C21C74">
        <w:t xml:space="preserve">Sufficient </w:t>
      </w:r>
      <w:r w:rsidRPr="00C21C74">
        <w:rPr>
          <w:b/>
          <w:bCs/>
        </w:rPr>
        <w:t>Paediatric First Aiders</w:t>
      </w:r>
      <w:r w:rsidRPr="00C21C74">
        <w:t xml:space="preserve"> on site </w:t>
      </w:r>
      <w:proofErr w:type="gramStart"/>
      <w:r w:rsidRPr="00C21C74">
        <w:t>at all times</w:t>
      </w:r>
      <w:proofErr w:type="gramEnd"/>
    </w:p>
    <w:p w14:paraId="6C79ECE2" w14:textId="77777777" w:rsidR="00C21C74" w:rsidRPr="00C21C74" w:rsidRDefault="00C21C74" w:rsidP="00C21C74">
      <w:pPr>
        <w:numPr>
          <w:ilvl w:val="0"/>
          <w:numId w:val="8"/>
        </w:numPr>
      </w:pPr>
      <w:r w:rsidRPr="00C21C74">
        <w:t>Fully stocked first-aid kits</w:t>
      </w:r>
    </w:p>
    <w:p w14:paraId="1C8196B6" w14:textId="77777777" w:rsidR="00C21C74" w:rsidRPr="00C21C74" w:rsidRDefault="00C21C74" w:rsidP="00C21C74">
      <w:pPr>
        <w:numPr>
          <w:ilvl w:val="0"/>
          <w:numId w:val="8"/>
        </w:numPr>
      </w:pPr>
      <w:r w:rsidRPr="00C21C74">
        <w:t>Records of all first-aid treatment</w:t>
      </w:r>
    </w:p>
    <w:p w14:paraId="327F7A4B" w14:textId="000CAB88" w:rsidR="00C21C74" w:rsidRPr="00C21C74" w:rsidRDefault="00C21C74" w:rsidP="00C21C74">
      <w:r w:rsidRPr="00C21C74">
        <w:t>First aiders:</w:t>
      </w:r>
      <w:r w:rsidRPr="00C21C74">
        <w:br/>
        <w:t>Amy Evans, Claire Pitcher, Hannah Lawrence, Catherine Frampton, Josie Herbert,</w:t>
      </w:r>
      <w:r>
        <w:t xml:space="preserve"> Justine Gawen, Gracie </w:t>
      </w:r>
      <w:proofErr w:type="gramStart"/>
      <w:r>
        <w:t xml:space="preserve">O’Brien, </w:t>
      </w:r>
      <w:r w:rsidRPr="00C21C74">
        <w:t xml:space="preserve"> Jessica</w:t>
      </w:r>
      <w:proofErr w:type="gramEnd"/>
      <w:r w:rsidRPr="00C21C74">
        <w:t xml:space="preserve"> Hardie</w:t>
      </w:r>
    </w:p>
    <w:p w14:paraId="4B838F48" w14:textId="77777777" w:rsidR="00C21C74" w:rsidRPr="00C21C74" w:rsidRDefault="00C21C74" w:rsidP="00C21C74">
      <w:pPr>
        <w:pStyle w:val="Heading2"/>
      </w:pPr>
      <w:r w:rsidRPr="00C21C74">
        <w:t>6. Medicines</w:t>
      </w:r>
    </w:p>
    <w:p w14:paraId="111C98DF" w14:textId="77777777" w:rsidR="00C21C74" w:rsidRPr="00C21C74" w:rsidRDefault="00C21C74" w:rsidP="00C21C74">
      <w:r w:rsidRPr="00C21C74">
        <w:t>Medication will only be administered:</w:t>
      </w:r>
    </w:p>
    <w:p w14:paraId="11216314" w14:textId="77777777" w:rsidR="00C21C74" w:rsidRPr="00C21C74" w:rsidRDefault="00C21C74" w:rsidP="00C21C74">
      <w:pPr>
        <w:numPr>
          <w:ilvl w:val="0"/>
          <w:numId w:val="9"/>
        </w:numPr>
      </w:pPr>
      <w:r w:rsidRPr="00C21C74">
        <w:t>With written parental consent</w:t>
      </w:r>
    </w:p>
    <w:p w14:paraId="48E2B55B" w14:textId="77777777" w:rsidR="00C21C74" w:rsidRPr="00C21C74" w:rsidRDefault="00C21C74" w:rsidP="00C21C74">
      <w:pPr>
        <w:numPr>
          <w:ilvl w:val="0"/>
          <w:numId w:val="9"/>
        </w:numPr>
      </w:pPr>
      <w:r w:rsidRPr="00C21C74">
        <w:t>In accordance with the nursery’s Medication Policy</w:t>
      </w:r>
    </w:p>
    <w:p w14:paraId="3C543BA6" w14:textId="77777777" w:rsidR="00C21C74" w:rsidRPr="00C21C74" w:rsidRDefault="00C21C74" w:rsidP="00C21C74">
      <w:pPr>
        <w:numPr>
          <w:ilvl w:val="0"/>
          <w:numId w:val="9"/>
        </w:numPr>
      </w:pPr>
      <w:r w:rsidRPr="00C21C74">
        <w:t>By trained staff</w:t>
      </w:r>
    </w:p>
    <w:p w14:paraId="0681361C" w14:textId="77777777" w:rsidR="00C21C74" w:rsidRPr="00C21C74" w:rsidRDefault="00C21C74" w:rsidP="00C21C74">
      <w:r w:rsidRPr="00C21C74">
        <w:t>Emergency medication (e.g. inhalers, EpiPens) will always be accessible.</w:t>
      </w:r>
    </w:p>
    <w:p w14:paraId="26058BBE" w14:textId="77777777" w:rsidR="00C21C74" w:rsidRPr="00C21C74" w:rsidRDefault="00C21C74" w:rsidP="00C21C74">
      <w:r w:rsidRPr="00C21C74">
        <w:t>Paracetamol may only be given in line with EYFS and nursery procedures.</w:t>
      </w:r>
    </w:p>
    <w:p w14:paraId="3EE92467" w14:textId="77777777" w:rsidR="00C21C74" w:rsidRPr="00C21C74" w:rsidRDefault="00C21C74" w:rsidP="00C21C74">
      <w:pPr>
        <w:pStyle w:val="Heading2"/>
      </w:pPr>
      <w:r w:rsidRPr="00C21C74">
        <w:t>7. Safeguarding &amp; Supervision</w:t>
      </w:r>
    </w:p>
    <w:p w14:paraId="112653BF" w14:textId="77777777" w:rsidR="00C21C74" w:rsidRPr="00C21C74" w:rsidRDefault="00C21C74" w:rsidP="00C21C74">
      <w:r w:rsidRPr="00C21C74">
        <w:t>Children must always be:</w:t>
      </w:r>
    </w:p>
    <w:p w14:paraId="06676F14" w14:textId="77777777" w:rsidR="00C21C74" w:rsidRPr="00C21C74" w:rsidRDefault="00C21C74" w:rsidP="00C21C74">
      <w:pPr>
        <w:numPr>
          <w:ilvl w:val="0"/>
          <w:numId w:val="10"/>
        </w:numPr>
      </w:pPr>
      <w:r w:rsidRPr="00C21C74">
        <w:t>Supervised</w:t>
      </w:r>
    </w:p>
    <w:p w14:paraId="491CF794" w14:textId="77777777" w:rsidR="00C21C74" w:rsidRPr="00C21C74" w:rsidRDefault="00C21C74" w:rsidP="00C21C74">
      <w:pPr>
        <w:numPr>
          <w:ilvl w:val="0"/>
          <w:numId w:val="10"/>
        </w:numPr>
      </w:pPr>
      <w:r w:rsidRPr="00C21C74">
        <w:t>Accounted for</w:t>
      </w:r>
    </w:p>
    <w:p w14:paraId="7752D423" w14:textId="77777777" w:rsidR="00C21C74" w:rsidRPr="00C21C74" w:rsidRDefault="00C21C74" w:rsidP="00C21C74">
      <w:pPr>
        <w:numPr>
          <w:ilvl w:val="0"/>
          <w:numId w:val="10"/>
        </w:numPr>
      </w:pPr>
      <w:r w:rsidRPr="00C21C74">
        <w:t>Protected from harm</w:t>
      </w:r>
    </w:p>
    <w:p w14:paraId="3FA127B8" w14:textId="77777777" w:rsidR="00C21C74" w:rsidRPr="00C21C74" w:rsidRDefault="00C21C74" w:rsidP="00C21C74">
      <w:r w:rsidRPr="00C21C74">
        <w:t>Health and safety links directly with safeguarding — unsafe environments are a safeguarding risk.</w:t>
      </w:r>
    </w:p>
    <w:p w14:paraId="00567014" w14:textId="77777777" w:rsidR="00C21C74" w:rsidRPr="00C21C74" w:rsidRDefault="00C21C74" w:rsidP="00C21C74">
      <w:pPr>
        <w:pStyle w:val="Heading2"/>
      </w:pPr>
      <w:r w:rsidRPr="00C21C74">
        <w:t>8. Risk Assessments</w:t>
      </w:r>
    </w:p>
    <w:p w14:paraId="0F166897" w14:textId="77777777" w:rsidR="00C21C74" w:rsidRPr="00C21C74" w:rsidRDefault="00C21C74" w:rsidP="00C21C74">
      <w:r w:rsidRPr="00C21C74">
        <w:t>Risk assessments must be in place for:</w:t>
      </w:r>
    </w:p>
    <w:p w14:paraId="69B71A9B" w14:textId="77777777" w:rsidR="00C21C74" w:rsidRPr="00C21C74" w:rsidRDefault="00C21C74" w:rsidP="00C21C74">
      <w:pPr>
        <w:numPr>
          <w:ilvl w:val="0"/>
          <w:numId w:val="11"/>
        </w:numPr>
      </w:pPr>
      <w:r w:rsidRPr="00C21C74">
        <w:t>Rooms and equipment</w:t>
      </w:r>
    </w:p>
    <w:p w14:paraId="3084ABE5" w14:textId="77777777" w:rsidR="00C21C74" w:rsidRPr="00C21C74" w:rsidRDefault="00C21C74" w:rsidP="00C21C74">
      <w:pPr>
        <w:numPr>
          <w:ilvl w:val="0"/>
          <w:numId w:val="11"/>
        </w:numPr>
      </w:pPr>
      <w:r w:rsidRPr="00C21C74">
        <w:t>Outdoor areas</w:t>
      </w:r>
    </w:p>
    <w:p w14:paraId="6CC33858" w14:textId="77777777" w:rsidR="00C21C74" w:rsidRPr="00C21C74" w:rsidRDefault="00C21C74" w:rsidP="00C21C74">
      <w:pPr>
        <w:numPr>
          <w:ilvl w:val="0"/>
          <w:numId w:val="11"/>
        </w:numPr>
      </w:pPr>
      <w:r w:rsidRPr="00C21C74">
        <w:t>Trips and visits</w:t>
      </w:r>
    </w:p>
    <w:p w14:paraId="1855851A" w14:textId="77777777" w:rsidR="00C21C74" w:rsidRPr="00C21C74" w:rsidRDefault="00C21C74" w:rsidP="00C21C74">
      <w:pPr>
        <w:numPr>
          <w:ilvl w:val="0"/>
          <w:numId w:val="11"/>
        </w:numPr>
      </w:pPr>
      <w:r w:rsidRPr="00C21C74">
        <w:t>Individual children where required</w:t>
      </w:r>
    </w:p>
    <w:p w14:paraId="23DFF71C" w14:textId="77777777" w:rsidR="00C21C74" w:rsidRPr="00C21C74" w:rsidRDefault="00C21C74" w:rsidP="00C21C74">
      <w:pPr>
        <w:numPr>
          <w:ilvl w:val="0"/>
          <w:numId w:val="11"/>
        </w:numPr>
      </w:pPr>
      <w:r w:rsidRPr="00C21C74">
        <w:t>Manual handling</w:t>
      </w:r>
    </w:p>
    <w:p w14:paraId="6217BDA5" w14:textId="77777777" w:rsidR="00C21C74" w:rsidRPr="00C21C74" w:rsidRDefault="00C21C74" w:rsidP="00C21C74">
      <w:pPr>
        <w:numPr>
          <w:ilvl w:val="0"/>
          <w:numId w:val="11"/>
        </w:numPr>
      </w:pPr>
      <w:r w:rsidRPr="00C21C74">
        <w:lastRenderedPageBreak/>
        <w:t>Fire</w:t>
      </w:r>
    </w:p>
    <w:p w14:paraId="43D33FED" w14:textId="77777777" w:rsidR="00C21C74" w:rsidRPr="00C21C74" w:rsidRDefault="00C21C74" w:rsidP="00C21C74">
      <w:pPr>
        <w:numPr>
          <w:ilvl w:val="0"/>
          <w:numId w:val="11"/>
        </w:numPr>
      </w:pPr>
      <w:r w:rsidRPr="00C21C74">
        <w:t>COSHH substances</w:t>
      </w:r>
    </w:p>
    <w:p w14:paraId="1A4850E6" w14:textId="77777777" w:rsidR="00C21C74" w:rsidRPr="00C21C74" w:rsidRDefault="00C21C74" w:rsidP="00C21C74">
      <w:r w:rsidRPr="00C21C74">
        <w:t>They must be reviewed regularly and whenever something changes.</w:t>
      </w:r>
    </w:p>
    <w:p w14:paraId="3426D406" w14:textId="77777777" w:rsidR="00C21C74" w:rsidRPr="00C21C74" w:rsidRDefault="00C21C74" w:rsidP="00C21C74">
      <w:pPr>
        <w:pStyle w:val="Heading2"/>
      </w:pPr>
      <w:r w:rsidRPr="00C21C74">
        <w:t>9. COSHH (Hazardous Substances)</w:t>
      </w:r>
    </w:p>
    <w:p w14:paraId="50A0BB7A" w14:textId="77777777" w:rsidR="00C21C74" w:rsidRPr="00C21C74" w:rsidRDefault="00C21C74" w:rsidP="00C21C74">
      <w:r w:rsidRPr="00C21C74">
        <w:t>All cleaning and maintenance chemicals must:</w:t>
      </w:r>
    </w:p>
    <w:p w14:paraId="4145143B" w14:textId="77777777" w:rsidR="00C21C74" w:rsidRPr="00C21C74" w:rsidRDefault="00C21C74" w:rsidP="00C21C74">
      <w:pPr>
        <w:numPr>
          <w:ilvl w:val="0"/>
          <w:numId w:val="12"/>
        </w:numPr>
      </w:pPr>
      <w:r w:rsidRPr="00C21C74">
        <w:t>Be risk assessed</w:t>
      </w:r>
    </w:p>
    <w:p w14:paraId="1225FE44" w14:textId="77777777" w:rsidR="00C21C74" w:rsidRPr="00C21C74" w:rsidRDefault="00C21C74" w:rsidP="00C21C74">
      <w:pPr>
        <w:numPr>
          <w:ilvl w:val="0"/>
          <w:numId w:val="12"/>
        </w:numPr>
      </w:pPr>
      <w:r w:rsidRPr="00C21C74">
        <w:t>Stored securely</w:t>
      </w:r>
    </w:p>
    <w:p w14:paraId="56984095" w14:textId="77777777" w:rsidR="00C21C74" w:rsidRPr="00C21C74" w:rsidRDefault="00C21C74" w:rsidP="00C21C74">
      <w:pPr>
        <w:numPr>
          <w:ilvl w:val="0"/>
          <w:numId w:val="12"/>
        </w:numPr>
      </w:pPr>
      <w:r w:rsidRPr="00C21C74">
        <w:t>Used only by trained staff</w:t>
      </w:r>
    </w:p>
    <w:p w14:paraId="29F271B7" w14:textId="77777777" w:rsidR="00C21C74" w:rsidRPr="00C21C74" w:rsidRDefault="00C21C74" w:rsidP="00C21C74">
      <w:pPr>
        <w:numPr>
          <w:ilvl w:val="0"/>
          <w:numId w:val="12"/>
        </w:numPr>
      </w:pPr>
      <w:r w:rsidRPr="00C21C74">
        <w:t>Kept out of reach of children</w:t>
      </w:r>
    </w:p>
    <w:p w14:paraId="2E25AB21" w14:textId="77777777" w:rsidR="00C21C74" w:rsidRPr="00C21C74" w:rsidRDefault="00C21C74" w:rsidP="00C21C74">
      <w:pPr>
        <w:pStyle w:val="Heading2"/>
      </w:pPr>
      <w:r w:rsidRPr="00C21C74">
        <w:t>10. Equality &amp; Inclusion</w:t>
      </w:r>
    </w:p>
    <w:p w14:paraId="7622CB94" w14:textId="77777777" w:rsidR="00C21C74" w:rsidRPr="00C21C74" w:rsidRDefault="00C21C74" w:rsidP="00C21C74">
      <w:r w:rsidRPr="00C21C74">
        <w:t xml:space="preserve">The nursery will make reasonable adjustments to ensure that children with disabilities or medical needs can access activities safely, in line with the </w:t>
      </w:r>
      <w:r w:rsidRPr="00C21C74">
        <w:rPr>
          <w:b/>
          <w:bCs/>
        </w:rPr>
        <w:t>Equality Act 2010</w:t>
      </w:r>
      <w:r w:rsidRPr="00C21C74">
        <w:t xml:space="preserve"> and EYFS.</w:t>
      </w:r>
    </w:p>
    <w:p w14:paraId="1616F500" w14:textId="77777777" w:rsidR="00C21C74" w:rsidRPr="00C21C74" w:rsidRDefault="00C21C74" w:rsidP="00C21C74">
      <w:pPr>
        <w:pStyle w:val="Heading2"/>
      </w:pPr>
      <w:r w:rsidRPr="00C21C74">
        <w:t>11. Smoking &amp; Vaping</w:t>
      </w:r>
    </w:p>
    <w:p w14:paraId="09C1AD10" w14:textId="77777777" w:rsidR="00C21C74" w:rsidRPr="00C21C74" w:rsidRDefault="00C21C74" w:rsidP="00C21C74">
      <w:r w:rsidRPr="00C21C74">
        <w:t>Smoking or vaping is prohibited anywhere on nursery premises or during nursery activities.</w:t>
      </w:r>
    </w:p>
    <w:p w14:paraId="64F45F7C" w14:textId="77777777" w:rsidR="00C21C74" w:rsidRPr="00C21C74" w:rsidRDefault="00C21C74" w:rsidP="00C21C74">
      <w:pPr>
        <w:pStyle w:val="Heading2"/>
      </w:pPr>
      <w:r w:rsidRPr="00C21C74">
        <w:t>12. Contractors &amp; Visitors</w:t>
      </w:r>
    </w:p>
    <w:p w14:paraId="0E000DEA" w14:textId="77777777" w:rsidR="00C21C74" w:rsidRPr="00C21C74" w:rsidRDefault="00C21C74" w:rsidP="00C21C74">
      <w:r w:rsidRPr="00C21C74">
        <w:t>All contractors must:</w:t>
      </w:r>
    </w:p>
    <w:p w14:paraId="332272C5" w14:textId="77777777" w:rsidR="00C21C74" w:rsidRPr="00C21C74" w:rsidRDefault="00C21C74" w:rsidP="00C21C74">
      <w:pPr>
        <w:numPr>
          <w:ilvl w:val="0"/>
          <w:numId w:val="13"/>
        </w:numPr>
      </w:pPr>
      <w:r w:rsidRPr="00C21C74">
        <w:t>Be inducted</w:t>
      </w:r>
    </w:p>
    <w:p w14:paraId="4B99C236" w14:textId="77777777" w:rsidR="00C21C74" w:rsidRPr="00C21C74" w:rsidRDefault="00C21C74" w:rsidP="00C21C74">
      <w:pPr>
        <w:numPr>
          <w:ilvl w:val="0"/>
          <w:numId w:val="13"/>
        </w:numPr>
      </w:pPr>
      <w:r w:rsidRPr="00C21C74">
        <w:t>Follow nursery safety rules</w:t>
      </w:r>
    </w:p>
    <w:p w14:paraId="64BC78DE" w14:textId="77777777" w:rsidR="00C21C74" w:rsidRPr="00C21C74" w:rsidRDefault="00C21C74" w:rsidP="00C21C74">
      <w:pPr>
        <w:numPr>
          <w:ilvl w:val="0"/>
          <w:numId w:val="13"/>
        </w:numPr>
      </w:pPr>
      <w:r w:rsidRPr="00C21C74">
        <w:t>Provide risk assessments for their work</w:t>
      </w:r>
    </w:p>
    <w:p w14:paraId="2D75C207" w14:textId="77777777" w:rsidR="00C21C74" w:rsidRPr="00C21C74" w:rsidRDefault="00C21C74" w:rsidP="00C21C74">
      <w:r w:rsidRPr="00C21C74">
        <w:t>Visitors must be informed of emergency procedures.</w:t>
      </w:r>
    </w:p>
    <w:p w14:paraId="36D5AE2E" w14:textId="77777777" w:rsidR="00C21C74" w:rsidRDefault="00C21C74" w:rsidP="00C21C74">
      <w:pPr>
        <w:pStyle w:val="Heading2"/>
      </w:pPr>
    </w:p>
    <w:p w14:paraId="5D99D12E" w14:textId="544A0604" w:rsidR="00C21C74" w:rsidRPr="00C21C74" w:rsidRDefault="00C21C74" w:rsidP="00C21C74">
      <w:pPr>
        <w:pStyle w:val="Heading2"/>
      </w:pPr>
      <w:r w:rsidRPr="00C21C74">
        <w:t>13. Training</w:t>
      </w:r>
    </w:p>
    <w:p w14:paraId="70FAB344" w14:textId="77777777" w:rsidR="00C21C74" w:rsidRPr="00C21C74" w:rsidRDefault="00C21C74" w:rsidP="00C21C74">
      <w:r w:rsidRPr="00C21C74">
        <w:t>The nursery will ensure:</w:t>
      </w:r>
    </w:p>
    <w:p w14:paraId="5CBC2493" w14:textId="77777777" w:rsidR="00C21C74" w:rsidRPr="00C21C74" w:rsidRDefault="00C21C74" w:rsidP="00C21C74">
      <w:pPr>
        <w:numPr>
          <w:ilvl w:val="0"/>
          <w:numId w:val="14"/>
        </w:numPr>
      </w:pPr>
      <w:r w:rsidRPr="00C21C74">
        <w:t>Induction training for all staff</w:t>
      </w:r>
    </w:p>
    <w:p w14:paraId="38D3F265" w14:textId="77777777" w:rsidR="00C21C74" w:rsidRPr="00C21C74" w:rsidRDefault="00C21C74" w:rsidP="00C21C74">
      <w:pPr>
        <w:numPr>
          <w:ilvl w:val="0"/>
          <w:numId w:val="14"/>
        </w:numPr>
      </w:pPr>
      <w:r w:rsidRPr="00C21C74">
        <w:t>Annual fire training</w:t>
      </w:r>
    </w:p>
    <w:p w14:paraId="3606E21C" w14:textId="77777777" w:rsidR="00C21C74" w:rsidRPr="00C21C74" w:rsidRDefault="00C21C74" w:rsidP="00C21C74">
      <w:pPr>
        <w:numPr>
          <w:ilvl w:val="0"/>
          <w:numId w:val="14"/>
        </w:numPr>
      </w:pPr>
      <w:r w:rsidRPr="00C21C74">
        <w:t>First aid training</w:t>
      </w:r>
    </w:p>
    <w:p w14:paraId="411D28B5" w14:textId="77777777" w:rsidR="00C21C74" w:rsidRPr="00C21C74" w:rsidRDefault="00C21C74" w:rsidP="00C21C74">
      <w:pPr>
        <w:numPr>
          <w:ilvl w:val="0"/>
          <w:numId w:val="14"/>
        </w:numPr>
      </w:pPr>
      <w:r w:rsidRPr="00C21C74">
        <w:t>Ongoing health and safety training</w:t>
      </w:r>
    </w:p>
    <w:p w14:paraId="5A65EFDB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53E"/>
    <w:multiLevelType w:val="multilevel"/>
    <w:tmpl w:val="584C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446D3"/>
    <w:multiLevelType w:val="multilevel"/>
    <w:tmpl w:val="A328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05302"/>
    <w:multiLevelType w:val="multilevel"/>
    <w:tmpl w:val="6E4C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45E11"/>
    <w:multiLevelType w:val="multilevel"/>
    <w:tmpl w:val="18B4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17DAB"/>
    <w:multiLevelType w:val="multilevel"/>
    <w:tmpl w:val="943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34FF3"/>
    <w:multiLevelType w:val="multilevel"/>
    <w:tmpl w:val="C0B4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37C58"/>
    <w:multiLevelType w:val="multilevel"/>
    <w:tmpl w:val="357A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72E1F"/>
    <w:multiLevelType w:val="multilevel"/>
    <w:tmpl w:val="1758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46AB4"/>
    <w:multiLevelType w:val="multilevel"/>
    <w:tmpl w:val="6E18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678E1"/>
    <w:multiLevelType w:val="multilevel"/>
    <w:tmpl w:val="1FC6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8300C7"/>
    <w:multiLevelType w:val="multilevel"/>
    <w:tmpl w:val="F3B8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F2985"/>
    <w:multiLevelType w:val="multilevel"/>
    <w:tmpl w:val="21A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51266"/>
    <w:multiLevelType w:val="multilevel"/>
    <w:tmpl w:val="130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5F7EF4"/>
    <w:multiLevelType w:val="multilevel"/>
    <w:tmpl w:val="3716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519074">
    <w:abstractNumId w:val="12"/>
  </w:num>
  <w:num w:numId="2" w16cid:durableId="276370715">
    <w:abstractNumId w:val="3"/>
  </w:num>
  <w:num w:numId="3" w16cid:durableId="1042050786">
    <w:abstractNumId w:val="9"/>
  </w:num>
  <w:num w:numId="4" w16cid:durableId="923145875">
    <w:abstractNumId w:val="4"/>
  </w:num>
  <w:num w:numId="5" w16cid:durableId="1246188639">
    <w:abstractNumId w:val="5"/>
  </w:num>
  <w:num w:numId="6" w16cid:durableId="807819882">
    <w:abstractNumId w:val="2"/>
  </w:num>
  <w:num w:numId="7" w16cid:durableId="1337684785">
    <w:abstractNumId w:val="8"/>
  </w:num>
  <w:num w:numId="8" w16cid:durableId="1803965448">
    <w:abstractNumId w:val="13"/>
  </w:num>
  <w:num w:numId="9" w16cid:durableId="54596411">
    <w:abstractNumId w:val="1"/>
  </w:num>
  <w:num w:numId="10" w16cid:durableId="698044177">
    <w:abstractNumId w:val="11"/>
  </w:num>
  <w:num w:numId="11" w16cid:durableId="1451703368">
    <w:abstractNumId w:val="0"/>
  </w:num>
  <w:num w:numId="12" w16cid:durableId="391929293">
    <w:abstractNumId w:val="6"/>
  </w:num>
  <w:num w:numId="13" w16cid:durableId="1175149149">
    <w:abstractNumId w:val="7"/>
  </w:num>
  <w:num w:numId="14" w16cid:durableId="2039039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74"/>
    <w:rsid w:val="004C0F93"/>
    <w:rsid w:val="00AB0E65"/>
    <w:rsid w:val="00C2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5BA5C"/>
  <w15:chartTrackingRefBased/>
  <w15:docId w15:val="{AE75EE96-C4BD-4E91-A518-9EBB823E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1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1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3D95F58E-1C11-4DC5-BDF5-3CDBAF43D913}"/>
</file>

<file path=customXml/itemProps2.xml><?xml version="1.0" encoding="utf-8"?>
<ds:datastoreItem xmlns:ds="http://schemas.openxmlformats.org/officeDocument/2006/customXml" ds:itemID="{2AAD9179-2AC0-4772-8863-20CB094D6479}"/>
</file>

<file path=customXml/itemProps3.xml><?xml version="1.0" encoding="utf-8"?>
<ds:datastoreItem xmlns:ds="http://schemas.openxmlformats.org/officeDocument/2006/customXml" ds:itemID="{6DB5CB26-5F73-46EC-B677-60E8EB027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2026-02-03T15:18:00Z</dcterms:created>
  <dcterms:modified xsi:type="dcterms:W3CDTF">2026-02-03T15:21:00Z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