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F31B" w14:textId="77777777" w:rsidR="00503DF9" w:rsidRDefault="00503DF9" w:rsidP="00503DF9">
      <w:pPr>
        <w:rPr>
          <w:rFonts w:ascii="Arial" w:hAnsi="Arial" w:cs="Arial"/>
          <w:b/>
        </w:rPr>
      </w:pPr>
    </w:p>
    <w:p w14:paraId="77C82DFE" w14:textId="77777777" w:rsidR="00503DF9" w:rsidRPr="001A74C3" w:rsidRDefault="00503DF9" w:rsidP="00503DF9">
      <w:pPr>
        <w:pStyle w:val="Heading1"/>
      </w:pPr>
      <w:bookmarkStart w:id="0" w:name="_Hlk97801104"/>
      <w:r>
        <w:t>Wren’s Nursery Fees and Funding Policy</w:t>
      </w:r>
    </w:p>
    <w:p w14:paraId="55996BA6" w14:textId="77777777" w:rsidR="00503DF9" w:rsidRPr="001A74C3" w:rsidRDefault="00503DF9" w:rsidP="00503DF9">
      <w:pPr>
        <w:rPr>
          <w:rFonts w:ascii="Arial" w:hAnsi="Arial" w:cs="Arial"/>
        </w:rPr>
      </w:pPr>
    </w:p>
    <w:p w14:paraId="79C39B3D" w14:textId="77777777" w:rsidR="00503DF9" w:rsidRPr="001A74C3" w:rsidRDefault="00503DF9" w:rsidP="00503DF9">
      <w:pPr>
        <w:rPr>
          <w:rFonts w:ascii="Arial" w:hAnsi="Arial" w:cs="Arial"/>
        </w:rPr>
      </w:pPr>
      <w:r w:rsidRPr="001A74C3">
        <w:rPr>
          <w:rFonts w:ascii="Arial" w:hAnsi="Arial" w:cs="Arial"/>
        </w:rPr>
        <w:t>Wren’s Nursery runs two sessions per day Monday-Friday.</w:t>
      </w:r>
    </w:p>
    <w:p w14:paraId="60276E7E" w14:textId="77777777" w:rsidR="00503DF9" w:rsidRPr="001A74C3" w:rsidRDefault="00503DF9" w:rsidP="00503DF9">
      <w:pPr>
        <w:rPr>
          <w:rFonts w:ascii="Arial" w:hAnsi="Arial" w:cs="Arial"/>
        </w:rPr>
      </w:pPr>
      <w:r w:rsidRPr="001A74C3">
        <w:rPr>
          <w:rFonts w:ascii="Arial" w:hAnsi="Arial" w:cs="Arial"/>
        </w:rPr>
        <w:t>Sessions must be booked on a termly basis for the following hours:</w:t>
      </w:r>
    </w:p>
    <w:p w14:paraId="63C6B103" w14:textId="77777777" w:rsidR="00503DF9" w:rsidRPr="001A74C3" w:rsidRDefault="00503DF9" w:rsidP="00503DF9">
      <w:pPr>
        <w:rPr>
          <w:rFonts w:ascii="Arial" w:hAnsi="Arial" w:cs="Arial"/>
        </w:rPr>
      </w:pPr>
    </w:p>
    <w:p w14:paraId="5881A6BE" w14:textId="77777777" w:rsidR="00503DF9" w:rsidRPr="001A74C3" w:rsidRDefault="00503DF9" w:rsidP="00503DF9">
      <w:pPr>
        <w:rPr>
          <w:rFonts w:ascii="Arial" w:hAnsi="Arial" w:cs="Arial"/>
        </w:rPr>
      </w:pPr>
      <w:r w:rsidRPr="001A74C3">
        <w:rPr>
          <w:rFonts w:ascii="Arial" w:hAnsi="Arial" w:cs="Arial"/>
        </w:rPr>
        <w:t>Morning Session</w:t>
      </w:r>
      <w:r w:rsidRPr="001A74C3">
        <w:rPr>
          <w:rFonts w:ascii="Arial" w:hAnsi="Arial" w:cs="Arial"/>
        </w:rPr>
        <w:tab/>
        <w:t>8.45 – 12.00 (or 1pm if staying for lunch)</w:t>
      </w:r>
      <w:r w:rsidRPr="001A74C3">
        <w:rPr>
          <w:rFonts w:ascii="Arial" w:hAnsi="Arial" w:cs="Arial"/>
        </w:rPr>
        <w:tab/>
      </w:r>
      <w:r w:rsidRPr="001A74C3">
        <w:rPr>
          <w:rFonts w:ascii="Arial" w:hAnsi="Arial" w:cs="Arial"/>
        </w:rPr>
        <w:tab/>
      </w:r>
    </w:p>
    <w:p w14:paraId="00E69B06" w14:textId="77777777" w:rsidR="00503DF9" w:rsidRPr="001A74C3" w:rsidRDefault="00503DF9" w:rsidP="00503DF9">
      <w:pPr>
        <w:rPr>
          <w:rFonts w:ascii="Arial" w:hAnsi="Arial" w:cs="Arial"/>
        </w:rPr>
      </w:pPr>
      <w:r w:rsidRPr="001A74C3">
        <w:rPr>
          <w:rFonts w:ascii="Arial" w:hAnsi="Arial" w:cs="Arial"/>
        </w:rPr>
        <w:t>Afternoon Session</w:t>
      </w:r>
      <w:r w:rsidRPr="001A74C3">
        <w:rPr>
          <w:rFonts w:ascii="Arial" w:hAnsi="Arial" w:cs="Arial"/>
        </w:rPr>
        <w:tab/>
        <w:t>12.15 – 3.30</w:t>
      </w:r>
      <w:r w:rsidRPr="001A74C3">
        <w:rPr>
          <w:rFonts w:ascii="Arial" w:hAnsi="Arial" w:cs="Arial"/>
        </w:rPr>
        <w:tab/>
        <w:t>(or 12pm if staying for lunch)</w:t>
      </w:r>
      <w:r w:rsidRPr="001A74C3">
        <w:rPr>
          <w:rFonts w:ascii="Arial" w:hAnsi="Arial" w:cs="Arial"/>
        </w:rPr>
        <w:tab/>
      </w:r>
    </w:p>
    <w:p w14:paraId="29D5DA0C" w14:textId="77777777" w:rsidR="00503DF9" w:rsidRPr="001A74C3" w:rsidRDefault="00503DF9" w:rsidP="00503DF9">
      <w:pPr>
        <w:tabs>
          <w:tab w:val="left" w:pos="2520"/>
        </w:tabs>
        <w:rPr>
          <w:rFonts w:ascii="Arial" w:hAnsi="Arial" w:cs="Arial"/>
        </w:rPr>
      </w:pPr>
      <w:r w:rsidRPr="001A74C3">
        <w:rPr>
          <w:rFonts w:ascii="Arial" w:hAnsi="Arial" w:cs="Arial"/>
        </w:rPr>
        <w:t>Full Day (2 sessions)</w:t>
      </w:r>
      <w:r w:rsidRPr="001A74C3">
        <w:rPr>
          <w:rFonts w:ascii="Arial" w:hAnsi="Arial" w:cs="Arial"/>
        </w:rPr>
        <w:tab/>
        <w:t>8.45 – 3.30</w:t>
      </w:r>
      <w:r w:rsidRPr="001A74C3">
        <w:rPr>
          <w:rFonts w:ascii="Arial" w:hAnsi="Arial" w:cs="Arial"/>
        </w:rPr>
        <w:tab/>
      </w:r>
      <w:r w:rsidRPr="001A74C3">
        <w:rPr>
          <w:rFonts w:ascii="Arial" w:hAnsi="Arial" w:cs="Arial"/>
        </w:rPr>
        <w:tab/>
      </w:r>
      <w:r w:rsidRPr="001A74C3">
        <w:rPr>
          <w:rFonts w:ascii="Arial" w:hAnsi="Arial" w:cs="Arial"/>
        </w:rPr>
        <w:tab/>
      </w:r>
      <w:r w:rsidRPr="001A74C3">
        <w:rPr>
          <w:rFonts w:ascii="Arial" w:hAnsi="Arial" w:cs="Arial"/>
        </w:rPr>
        <w:tab/>
      </w:r>
      <w:r w:rsidRPr="001A74C3">
        <w:rPr>
          <w:rFonts w:ascii="Arial" w:hAnsi="Arial" w:cs="Arial"/>
        </w:rPr>
        <w:tab/>
      </w:r>
      <w:r w:rsidRPr="001A74C3">
        <w:rPr>
          <w:rFonts w:ascii="Arial" w:hAnsi="Arial" w:cs="Arial"/>
        </w:rPr>
        <w:tab/>
      </w:r>
    </w:p>
    <w:p w14:paraId="0C1ABFED" w14:textId="77777777" w:rsidR="00503DF9" w:rsidRPr="001A74C3" w:rsidRDefault="00503DF9" w:rsidP="00503DF9">
      <w:pPr>
        <w:rPr>
          <w:rFonts w:ascii="Arial" w:hAnsi="Arial" w:cs="Arial"/>
          <w:b/>
        </w:rPr>
      </w:pPr>
    </w:p>
    <w:p w14:paraId="7941A399" w14:textId="77777777" w:rsidR="00503DF9" w:rsidRPr="001A74C3" w:rsidRDefault="00503DF9" w:rsidP="00503DF9">
      <w:pPr>
        <w:pStyle w:val="Heading3"/>
      </w:pPr>
      <w:r w:rsidRPr="001A74C3">
        <w:t xml:space="preserve">3-4 Year Olds </w:t>
      </w:r>
    </w:p>
    <w:p w14:paraId="662E2B7D" w14:textId="77777777" w:rsidR="00503DF9" w:rsidRPr="001A74C3" w:rsidRDefault="00503DF9" w:rsidP="00503DF9">
      <w:pPr>
        <w:rPr>
          <w:rFonts w:ascii="Arial" w:hAnsi="Arial" w:cs="Arial"/>
        </w:rPr>
      </w:pPr>
    </w:p>
    <w:p w14:paraId="1447493B" w14:textId="77777777" w:rsidR="00503DF9" w:rsidRPr="001A74C3" w:rsidRDefault="00503DF9" w:rsidP="00503DF9">
      <w:pPr>
        <w:rPr>
          <w:rFonts w:ascii="Arial" w:hAnsi="Arial" w:cs="Arial"/>
        </w:rPr>
      </w:pPr>
      <w:r w:rsidRPr="001A74C3">
        <w:rPr>
          <w:rFonts w:ascii="Arial" w:hAnsi="Arial" w:cs="Arial"/>
        </w:rPr>
        <w:t>All children are entitled to receive 15 hours of free early learning and childcare funding per week. This begins the term following their third birthday up to and including the term in which they turn five or start at a state</w:t>
      </w:r>
      <w:r>
        <w:rPr>
          <w:rFonts w:ascii="Arial" w:hAnsi="Arial" w:cs="Arial"/>
        </w:rPr>
        <w:t>-</w:t>
      </w:r>
      <w:r w:rsidRPr="001A74C3">
        <w:rPr>
          <w:rFonts w:ascii="Arial" w:hAnsi="Arial" w:cs="Arial"/>
        </w:rPr>
        <w:t>maintained school.</w:t>
      </w:r>
    </w:p>
    <w:p w14:paraId="0DD128B7" w14:textId="77777777" w:rsidR="00503DF9" w:rsidRDefault="00503DF9" w:rsidP="00503DF9">
      <w:pPr>
        <w:rPr>
          <w:rFonts w:ascii="Arial" w:hAnsi="Arial" w:cs="Arial"/>
        </w:rPr>
      </w:pPr>
    </w:p>
    <w:p w14:paraId="2C13A483" w14:textId="77777777" w:rsidR="00503DF9" w:rsidRPr="001A74C3" w:rsidRDefault="00503DF9" w:rsidP="00503DF9">
      <w:pPr>
        <w:pStyle w:val="Heading3"/>
      </w:pPr>
      <w:r w:rsidRPr="001A74C3">
        <w:t>2 Year Olds</w:t>
      </w:r>
    </w:p>
    <w:p w14:paraId="0000CD12" w14:textId="09F817BC" w:rsidR="00846DBE" w:rsidRPr="00786F3D" w:rsidRDefault="00BE2B5E" w:rsidP="00846DBE">
      <w:pPr>
        <w:rPr>
          <w:rFonts w:ascii="Arial" w:hAnsi="Arial" w:cs="Arial"/>
        </w:rPr>
      </w:pPr>
      <w:r>
        <w:rPr>
          <w:rFonts w:ascii="Arial" w:hAnsi="Arial" w:cs="Arial"/>
        </w:rPr>
        <w:t>Some families may be able to access f</w:t>
      </w:r>
      <w:r w:rsidR="00846DBE" w:rsidRPr="00786F3D">
        <w:rPr>
          <w:rFonts w:ascii="Arial" w:hAnsi="Arial" w:cs="Arial"/>
        </w:rPr>
        <w:t>ree entitlement for 2 year olds depend</w:t>
      </w:r>
      <w:r>
        <w:rPr>
          <w:rFonts w:ascii="Arial" w:hAnsi="Arial" w:cs="Arial"/>
        </w:rPr>
        <w:t>ing</w:t>
      </w:r>
      <w:r w:rsidR="00846DBE" w:rsidRPr="00786F3D">
        <w:rPr>
          <w:rFonts w:ascii="Arial" w:hAnsi="Arial" w:cs="Arial"/>
        </w:rPr>
        <w:t xml:space="preserve"> on specified benefit/support eligibility</w:t>
      </w:r>
      <w:r>
        <w:rPr>
          <w:rFonts w:ascii="Arial" w:hAnsi="Arial" w:cs="Arial"/>
        </w:rPr>
        <w:t xml:space="preserve">, regardless of their working </w:t>
      </w:r>
      <w:r w:rsidR="00D66D00">
        <w:rPr>
          <w:rFonts w:ascii="Arial" w:hAnsi="Arial" w:cs="Arial"/>
        </w:rPr>
        <w:t xml:space="preserve">hours. </w:t>
      </w:r>
    </w:p>
    <w:p w14:paraId="3C674644" w14:textId="77777777" w:rsidR="00503DF9" w:rsidRPr="001A74C3" w:rsidRDefault="00503DF9" w:rsidP="00503DF9">
      <w:pPr>
        <w:rPr>
          <w:rFonts w:ascii="Arial" w:hAnsi="Arial" w:cs="Arial"/>
        </w:rPr>
      </w:pPr>
    </w:p>
    <w:p w14:paraId="60FF820E" w14:textId="77777777" w:rsidR="00503DF9" w:rsidRPr="001A74C3" w:rsidRDefault="00503DF9" w:rsidP="00503DF9">
      <w:pPr>
        <w:pStyle w:val="Heading3"/>
      </w:pPr>
      <w:r w:rsidRPr="001A74C3">
        <w:t>30 Hours of free early learning and childcare funding</w:t>
      </w:r>
      <w:r>
        <w:t xml:space="preserve"> for working families</w:t>
      </w:r>
    </w:p>
    <w:p w14:paraId="452D4DBE" w14:textId="5C4FA709" w:rsidR="00503DF9" w:rsidRDefault="00503DF9" w:rsidP="00503DF9">
      <w:pPr>
        <w:rPr>
          <w:rFonts w:ascii="Arial" w:hAnsi="Arial" w:cs="Arial"/>
        </w:rPr>
      </w:pPr>
      <w:r>
        <w:rPr>
          <w:rFonts w:ascii="Arial" w:hAnsi="Arial" w:cs="Arial"/>
        </w:rPr>
        <w:t>Working</w:t>
      </w:r>
      <w:r w:rsidRPr="001A74C3">
        <w:rPr>
          <w:rFonts w:ascii="Arial" w:hAnsi="Arial" w:cs="Arial"/>
        </w:rPr>
        <w:t xml:space="preserve"> parents are eligible to receive 30 hours of free early learning and childcare funding</w:t>
      </w:r>
      <w:r>
        <w:rPr>
          <w:rFonts w:ascii="Arial" w:hAnsi="Arial" w:cs="Arial"/>
        </w:rPr>
        <w:t xml:space="preserve"> for 9 months - 4 year olds</w:t>
      </w:r>
      <w:r w:rsidRPr="001A74C3">
        <w:rPr>
          <w:rFonts w:ascii="Arial" w:hAnsi="Arial" w:cs="Arial"/>
        </w:rPr>
        <w:t xml:space="preserve">. It is possible to check your eligibility for this at </w:t>
      </w:r>
      <w:hyperlink r:id="rId10" w:history="1">
        <w:r w:rsidRPr="001A74C3">
          <w:rPr>
            <w:rFonts w:ascii="Arial" w:hAnsi="Arial" w:cs="Arial"/>
            <w:color w:val="0000FF"/>
            <w:u w:val="single"/>
          </w:rPr>
          <w:t>www.dorsetforyou.co.uk</w:t>
        </w:r>
      </w:hyperlink>
      <w:r w:rsidRPr="001A74C3">
        <w:rPr>
          <w:rFonts w:ascii="Arial" w:hAnsi="Arial" w:cs="Arial"/>
        </w:rPr>
        <w:t xml:space="preserve">  website.</w:t>
      </w:r>
      <w:r>
        <w:rPr>
          <w:rFonts w:ascii="Arial" w:hAnsi="Arial" w:cs="Arial"/>
        </w:rPr>
        <w:t xml:space="preserve"> All codes</w:t>
      </w:r>
      <w:r w:rsidR="009439BA">
        <w:rPr>
          <w:rFonts w:ascii="Arial" w:hAnsi="Arial" w:cs="Arial"/>
        </w:rPr>
        <w:t xml:space="preserve"> </w:t>
      </w:r>
      <w:r w:rsidR="009439BA">
        <w:rPr>
          <w:rFonts w:ascii="Arial" w:hAnsi="Arial" w:cs="Arial"/>
          <w:b/>
          <w:bCs/>
        </w:rPr>
        <w:t>must</w:t>
      </w:r>
      <w:r>
        <w:rPr>
          <w:rFonts w:ascii="Arial" w:hAnsi="Arial" w:cs="Arial"/>
        </w:rPr>
        <w:t xml:space="preserve"> be reconfirmed every three months and must be obtained and dated before the start date of the term in which parents wish to use it. </w:t>
      </w:r>
    </w:p>
    <w:p w14:paraId="4C084EDF" w14:textId="77777777" w:rsidR="00B31D8C" w:rsidRDefault="00B31D8C" w:rsidP="00B31D8C">
      <w:pPr>
        <w:rPr>
          <w:rFonts w:ascii="Arial" w:hAnsi="Arial" w:cs="Arial"/>
        </w:rPr>
      </w:pPr>
    </w:p>
    <w:p w14:paraId="3D916888" w14:textId="14E0D40A" w:rsidR="00B31D8C" w:rsidRPr="00B31D8C" w:rsidRDefault="00B31D8C" w:rsidP="00B31D8C">
      <w:pPr>
        <w:rPr>
          <w:rFonts w:ascii="Arial" w:hAnsi="Arial" w:cs="Arial"/>
        </w:rPr>
      </w:pPr>
      <w:r w:rsidRPr="00B31D8C">
        <w:rPr>
          <w:rFonts w:ascii="Arial" w:hAnsi="Arial" w:cs="Arial"/>
        </w:rPr>
        <w:t>Eligibility depends on parent(s) working at least 16 hours per week each and earning less than £100,000 each in most cases</w:t>
      </w:r>
      <w:r w:rsidR="00BD7045">
        <w:rPr>
          <w:rFonts w:ascii="Arial" w:hAnsi="Arial" w:cs="Arial"/>
        </w:rPr>
        <w:t>.</w:t>
      </w:r>
    </w:p>
    <w:p w14:paraId="4B39090B" w14:textId="77777777" w:rsidR="00B31D8C" w:rsidRPr="001A74C3" w:rsidRDefault="00B31D8C" w:rsidP="00503DF9">
      <w:pPr>
        <w:rPr>
          <w:rFonts w:ascii="Arial" w:hAnsi="Arial" w:cs="Arial"/>
        </w:rPr>
      </w:pPr>
    </w:p>
    <w:p w14:paraId="52C3F811" w14:textId="77777777" w:rsidR="00503DF9" w:rsidRPr="001A74C3" w:rsidRDefault="00503DF9" w:rsidP="00503DF9">
      <w:pPr>
        <w:pStyle w:val="Heading3"/>
      </w:pPr>
      <w:r w:rsidRPr="001A74C3">
        <w:t>Free Entitlement Times</w:t>
      </w:r>
    </w:p>
    <w:p w14:paraId="43107D1E" w14:textId="77777777" w:rsidR="00503DF9" w:rsidRPr="001A74C3" w:rsidRDefault="00503DF9" w:rsidP="00503DF9">
      <w:pPr>
        <w:rPr>
          <w:rFonts w:ascii="Arial" w:hAnsi="Arial" w:cs="Arial"/>
        </w:rPr>
      </w:pPr>
      <w:r w:rsidRPr="001A74C3">
        <w:rPr>
          <w:rFonts w:ascii="Arial" w:hAnsi="Arial" w:cs="Arial"/>
        </w:rPr>
        <w:t>Wren’s Nursery is registered to receive this funding and offers the free entitlement at the times listed below Monday to Friday:</w:t>
      </w:r>
    </w:p>
    <w:p w14:paraId="6A9CB2AD" w14:textId="77777777" w:rsidR="00503DF9" w:rsidRPr="001A74C3" w:rsidRDefault="00503DF9" w:rsidP="00503DF9">
      <w:pPr>
        <w:rPr>
          <w:rFonts w:ascii="Arial" w:hAnsi="Arial" w:cs="Arial"/>
        </w:rPr>
      </w:pPr>
    </w:p>
    <w:p w14:paraId="187F7B54" w14:textId="77777777" w:rsidR="00503DF9" w:rsidRPr="001A74C3" w:rsidRDefault="00503DF9" w:rsidP="00503DF9">
      <w:pPr>
        <w:rPr>
          <w:rFonts w:ascii="Arial" w:hAnsi="Arial" w:cs="Arial"/>
        </w:rPr>
      </w:pPr>
      <w:r>
        <w:rPr>
          <w:rFonts w:ascii="Arial" w:hAnsi="Arial" w:cs="Arial"/>
        </w:rPr>
        <w:t>8.45-3.30 Monday to Friday</w:t>
      </w:r>
    </w:p>
    <w:p w14:paraId="6DAB0F3E" w14:textId="77777777" w:rsidR="00503DF9" w:rsidRDefault="00503DF9" w:rsidP="00503DF9">
      <w:pPr>
        <w:rPr>
          <w:rFonts w:ascii="Arial" w:hAnsi="Arial" w:cs="Arial"/>
        </w:rPr>
      </w:pPr>
    </w:p>
    <w:p w14:paraId="5674B389" w14:textId="77777777" w:rsidR="00503DF9" w:rsidRPr="001A74C3" w:rsidRDefault="00503DF9" w:rsidP="00503DF9">
      <w:pPr>
        <w:pStyle w:val="Heading3"/>
      </w:pPr>
      <w:r>
        <w:t>Voluntary Contribution</w:t>
      </w:r>
    </w:p>
    <w:p w14:paraId="56186BE8" w14:textId="77777777" w:rsidR="00503DF9" w:rsidRPr="001A74C3" w:rsidRDefault="00503DF9" w:rsidP="00503DF9">
      <w:pPr>
        <w:rPr>
          <w:rFonts w:ascii="Arial" w:hAnsi="Arial" w:cs="Arial"/>
        </w:rPr>
      </w:pPr>
    </w:p>
    <w:p w14:paraId="01F074A8" w14:textId="77777777" w:rsidR="00503DF9" w:rsidRDefault="00503DF9" w:rsidP="00503DF9">
      <w:pPr>
        <w:rPr>
          <w:rFonts w:ascii="Arial" w:hAnsi="Arial" w:cs="Arial"/>
        </w:rPr>
      </w:pPr>
      <w:r w:rsidRPr="001A74C3">
        <w:rPr>
          <w:rFonts w:ascii="Arial" w:hAnsi="Arial" w:cs="Arial"/>
        </w:rPr>
        <w:t xml:space="preserve">We do not receive enough funds </w:t>
      </w:r>
      <w:r>
        <w:rPr>
          <w:rFonts w:ascii="Arial" w:hAnsi="Arial" w:cs="Arial"/>
        </w:rPr>
        <w:t>from the Government Funded Hours</w:t>
      </w:r>
      <w:r w:rsidRPr="001A74C3">
        <w:rPr>
          <w:rFonts w:ascii="Arial" w:hAnsi="Arial" w:cs="Arial"/>
        </w:rPr>
        <w:t xml:space="preserve"> </w:t>
      </w:r>
      <w:r>
        <w:rPr>
          <w:rFonts w:ascii="Arial" w:hAnsi="Arial" w:cs="Arial"/>
        </w:rPr>
        <w:t>to cover the running expenses of the setting</w:t>
      </w:r>
      <w:r w:rsidRPr="001A74C3">
        <w:rPr>
          <w:rFonts w:ascii="Arial" w:hAnsi="Arial" w:cs="Arial"/>
        </w:rPr>
        <w:t xml:space="preserve">. As such, </w:t>
      </w:r>
      <w:r>
        <w:rPr>
          <w:rFonts w:ascii="Arial" w:hAnsi="Arial" w:cs="Arial"/>
        </w:rPr>
        <w:t xml:space="preserve">we ask for a voluntary </w:t>
      </w:r>
      <w:r>
        <w:rPr>
          <w:rFonts w:ascii="Arial" w:hAnsi="Arial" w:cs="Arial"/>
        </w:rPr>
        <w:lastRenderedPageBreak/>
        <w:t xml:space="preserve">contribution of £14.70 per session and £29.40 for a full day for the children to have full access to the grounds and facilities at Hooke Court. </w:t>
      </w:r>
    </w:p>
    <w:p w14:paraId="00B80E8D" w14:textId="77777777" w:rsidR="00503DF9" w:rsidRDefault="00503DF9" w:rsidP="00503DF9">
      <w:pPr>
        <w:rPr>
          <w:rFonts w:ascii="Arial" w:hAnsi="Arial" w:cs="Arial"/>
        </w:rPr>
      </w:pPr>
    </w:p>
    <w:p w14:paraId="3012EF93" w14:textId="77777777" w:rsidR="00503DF9" w:rsidRDefault="00503DF9" w:rsidP="00503DF9">
      <w:pPr>
        <w:rPr>
          <w:rFonts w:ascii="Arial" w:hAnsi="Arial" w:cs="Arial"/>
        </w:rPr>
      </w:pPr>
      <w:r>
        <w:rPr>
          <w:rFonts w:ascii="Arial" w:hAnsi="Arial" w:cs="Arial"/>
        </w:rPr>
        <w:t>This contribution pays for the use of the grounds, buildings and resources of Hooke Court Field Studies Site. We use these facilities extensively to provide an enriched curriculum for the children. In addition, our aim is to ensure that we operate over the minimum ratio requirements for staff, our staff are well trained and our environment is well stocked with quality resources.</w:t>
      </w:r>
    </w:p>
    <w:p w14:paraId="617D954A" w14:textId="77777777" w:rsidR="00503DF9" w:rsidRDefault="00503DF9" w:rsidP="00503DF9">
      <w:pPr>
        <w:rPr>
          <w:rFonts w:ascii="Arial" w:hAnsi="Arial" w:cs="Arial"/>
        </w:rPr>
      </w:pPr>
    </w:p>
    <w:p w14:paraId="29D51C1A" w14:textId="77777777" w:rsidR="00503DF9" w:rsidRDefault="00503DF9" w:rsidP="00503DF9">
      <w:pPr>
        <w:rPr>
          <w:rFonts w:ascii="Arial" w:hAnsi="Arial" w:cs="Arial"/>
        </w:rPr>
      </w:pPr>
    </w:p>
    <w:p w14:paraId="6FA3D5ED" w14:textId="77777777" w:rsidR="00503DF9" w:rsidRDefault="00503DF9" w:rsidP="00503DF9">
      <w:pPr>
        <w:rPr>
          <w:rFonts w:ascii="Arial" w:hAnsi="Arial" w:cs="Arial"/>
        </w:rPr>
      </w:pPr>
    </w:p>
    <w:p w14:paraId="7B52E60C" w14:textId="77777777" w:rsidR="00503DF9" w:rsidRDefault="00503DF9" w:rsidP="00503DF9">
      <w:pPr>
        <w:rPr>
          <w:rFonts w:ascii="Arial" w:hAnsi="Arial" w:cs="Arial"/>
        </w:rPr>
      </w:pPr>
    </w:p>
    <w:p w14:paraId="36504B6D" w14:textId="77777777" w:rsidR="00503DF9" w:rsidRDefault="00503DF9" w:rsidP="00503DF9">
      <w:pPr>
        <w:rPr>
          <w:rFonts w:ascii="Arial" w:hAnsi="Arial" w:cs="Arial"/>
        </w:rPr>
      </w:pPr>
      <w:r>
        <w:rPr>
          <w:rFonts w:ascii="Arial" w:hAnsi="Arial" w:cs="Arial"/>
        </w:rPr>
        <w:t>These activities and facilities include:</w:t>
      </w:r>
    </w:p>
    <w:p w14:paraId="416A722F"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The Aelfric Hall</w:t>
      </w:r>
    </w:p>
    <w:p w14:paraId="2BAB49E5"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Dance Activities</w:t>
      </w:r>
    </w:p>
    <w:p w14:paraId="653EA158"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Yoga Activities</w:t>
      </w:r>
    </w:p>
    <w:p w14:paraId="2EC08DED"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Team building activities</w:t>
      </w:r>
    </w:p>
    <w:p w14:paraId="2C119896"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Play practise and rehearsals</w:t>
      </w:r>
    </w:p>
    <w:p w14:paraId="3A178404"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The Round House and Long House</w:t>
      </w:r>
    </w:p>
    <w:p w14:paraId="333058E8"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Outdoor story times</w:t>
      </w:r>
    </w:p>
    <w:p w14:paraId="60CF92BF"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Seasonal events</w:t>
      </w:r>
    </w:p>
    <w:p w14:paraId="163D9AC2"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Tennis Courts/ Playground/ Drive</w:t>
      </w:r>
    </w:p>
    <w:p w14:paraId="5466B122"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Bike weeks</w:t>
      </w:r>
    </w:p>
    <w:p w14:paraId="02A64916"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Outdoor Mark Making</w:t>
      </w:r>
    </w:p>
    <w:p w14:paraId="404E7B67"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Team games and Sports</w:t>
      </w:r>
    </w:p>
    <w:p w14:paraId="1DE0F0EB"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Learning about road safety</w:t>
      </w:r>
    </w:p>
    <w:p w14:paraId="59873153"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Grounds including all fields</w:t>
      </w:r>
    </w:p>
    <w:p w14:paraId="327C21B5"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Treasure Hunts</w:t>
      </w:r>
    </w:p>
    <w:p w14:paraId="5F25ED73"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Enriched Literacy – bringing stories to life</w:t>
      </w:r>
    </w:p>
    <w:p w14:paraId="4D1346AB"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Enriched Maths – Number hunts, Shape walks etc</w:t>
      </w:r>
    </w:p>
    <w:p w14:paraId="778AEB8E"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 xml:space="preserve">Understanding the world – Insect Hunts, visiting the sheep, pigs, chickens. Visiting the polytunnel, growing and harvesting fruit and veg. </w:t>
      </w:r>
    </w:p>
    <w:p w14:paraId="277B93D5"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Music – musical bands, listening walks and sound discrimination</w:t>
      </w:r>
    </w:p>
    <w:p w14:paraId="4AE325EC"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Mud Run</w:t>
      </w:r>
    </w:p>
    <w:p w14:paraId="0732BCE2"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25m slip and slide</w:t>
      </w:r>
    </w:p>
    <w:p w14:paraId="4084DE07"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Tyres and slopes</w:t>
      </w:r>
    </w:p>
    <w:p w14:paraId="444687A9"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Outdoor amphitheatre</w:t>
      </w:r>
    </w:p>
    <w:p w14:paraId="60CF456B"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Puddle walks</w:t>
      </w:r>
    </w:p>
    <w:p w14:paraId="0AA710B6"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Woods</w:t>
      </w:r>
    </w:p>
    <w:p w14:paraId="4638CCBD"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Den building</w:t>
      </w:r>
    </w:p>
    <w:p w14:paraId="0C135876"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Woodland arts and crafts</w:t>
      </w:r>
    </w:p>
    <w:p w14:paraId="5D356CA0" w14:textId="77777777" w:rsidR="00503DF9" w:rsidRPr="00C41D83" w:rsidRDefault="00503DF9" w:rsidP="00503DF9">
      <w:pPr>
        <w:pStyle w:val="ListParagraph"/>
        <w:numPr>
          <w:ilvl w:val="1"/>
          <w:numId w:val="4"/>
        </w:numPr>
        <w:spacing w:after="200" w:line="276" w:lineRule="auto"/>
        <w:rPr>
          <w:rFonts w:ascii="Arial" w:hAnsi="Arial" w:cs="Arial"/>
        </w:rPr>
      </w:pPr>
      <w:r>
        <w:rPr>
          <w:rFonts w:ascii="Arial" w:hAnsi="Arial" w:cs="Arial"/>
        </w:rPr>
        <w:t>Forest School Stories</w:t>
      </w:r>
    </w:p>
    <w:p w14:paraId="65951415"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Trees by main coach park</w:t>
      </w:r>
    </w:p>
    <w:p w14:paraId="2330614B" w14:textId="77777777" w:rsidR="00503DF9" w:rsidRPr="0053448C" w:rsidRDefault="00503DF9" w:rsidP="00503DF9">
      <w:pPr>
        <w:pStyle w:val="ListParagraph"/>
        <w:numPr>
          <w:ilvl w:val="1"/>
          <w:numId w:val="4"/>
        </w:numPr>
        <w:spacing w:after="200" w:line="276" w:lineRule="auto"/>
        <w:rPr>
          <w:rFonts w:ascii="Arial" w:hAnsi="Arial" w:cs="Arial"/>
        </w:rPr>
      </w:pPr>
      <w:r>
        <w:rPr>
          <w:rFonts w:ascii="Arial" w:hAnsi="Arial" w:cs="Arial"/>
        </w:rPr>
        <w:lastRenderedPageBreak/>
        <w:t>Collaborative games</w:t>
      </w:r>
    </w:p>
    <w:p w14:paraId="121130CC"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Tree climbing</w:t>
      </w:r>
    </w:p>
    <w:p w14:paraId="3889BE94"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Collecting natural materials</w:t>
      </w:r>
    </w:p>
    <w:p w14:paraId="1760FDA6"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Lake and Moat</w:t>
      </w:r>
    </w:p>
    <w:p w14:paraId="7EEF8086"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Feeding the fish</w:t>
      </w:r>
    </w:p>
    <w:p w14:paraId="45228FDD"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Pond Dipping</w:t>
      </w:r>
    </w:p>
    <w:p w14:paraId="59F5DC70" w14:textId="77777777" w:rsidR="00503DF9" w:rsidRPr="0005137A" w:rsidRDefault="00503DF9" w:rsidP="00503DF9">
      <w:pPr>
        <w:pStyle w:val="ListParagraph"/>
        <w:numPr>
          <w:ilvl w:val="1"/>
          <w:numId w:val="4"/>
        </w:numPr>
        <w:spacing w:after="200" w:line="276" w:lineRule="auto"/>
        <w:rPr>
          <w:rFonts w:ascii="Arial" w:hAnsi="Arial" w:cs="Arial"/>
        </w:rPr>
      </w:pPr>
      <w:r>
        <w:rPr>
          <w:rFonts w:ascii="Arial" w:hAnsi="Arial" w:cs="Arial"/>
        </w:rPr>
        <w:t>Floating and sinking</w:t>
      </w:r>
    </w:p>
    <w:p w14:paraId="481695A5"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Wildlife visits – nesting birds/ frogs/ tadpoles etc</w:t>
      </w:r>
    </w:p>
    <w:p w14:paraId="2577B66E"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Learning about water safety.</w:t>
      </w:r>
    </w:p>
    <w:p w14:paraId="7C9E6B7B" w14:textId="77777777" w:rsidR="00503DF9" w:rsidRDefault="00503DF9" w:rsidP="00503DF9">
      <w:pPr>
        <w:pStyle w:val="ListParagraph"/>
        <w:numPr>
          <w:ilvl w:val="0"/>
          <w:numId w:val="4"/>
        </w:numPr>
        <w:spacing w:after="200" w:line="276" w:lineRule="auto"/>
        <w:rPr>
          <w:rFonts w:ascii="Arial" w:hAnsi="Arial" w:cs="Arial"/>
        </w:rPr>
      </w:pPr>
      <w:r w:rsidRPr="00E82B25">
        <w:rPr>
          <w:rFonts w:ascii="Arial" w:hAnsi="Arial" w:cs="Arial"/>
        </w:rPr>
        <w:t>Aelfric and Main Kitchen</w:t>
      </w:r>
    </w:p>
    <w:p w14:paraId="648E3F7F" w14:textId="77777777" w:rsidR="00503DF9" w:rsidRPr="00E82B25" w:rsidRDefault="00503DF9" w:rsidP="00503DF9">
      <w:pPr>
        <w:pStyle w:val="ListParagraph"/>
        <w:numPr>
          <w:ilvl w:val="0"/>
          <w:numId w:val="4"/>
        </w:numPr>
        <w:spacing w:after="200" w:line="276" w:lineRule="auto"/>
        <w:rPr>
          <w:rFonts w:ascii="Arial" w:hAnsi="Arial" w:cs="Arial"/>
        </w:rPr>
      </w:pPr>
      <w:r w:rsidRPr="00E82B25">
        <w:rPr>
          <w:rFonts w:ascii="Arial" w:hAnsi="Arial" w:cs="Arial"/>
        </w:rPr>
        <w:t>Low ropes – climbing and balancing</w:t>
      </w:r>
    </w:p>
    <w:p w14:paraId="4026E80B" w14:textId="77777777" w:rsidR="00503DF9" w:rsidRPr="00100BFB" w:rsidRDefault="00503DF9" w:rsidP="00503DF9">
      <w:pPr>
        <w:ind w:left="1148"/>
        <w:rPr>
          <w:rFonts w:ascii="Arial" w:hAnsi="Arial" w:cs="Arial"/>
        </w:rPr>
      </w:pPr>
    </w:p>
    <w:p w14:paraId="2FA0BFF8" w14:textId="69AAFEB2" w:rsidR="00503DF9" w:rsidRPr="00B5616F" w:rsidRDefault="00B5616F" w:rsidP="00503DF9">
      <w:pPr>
        <w:rPr>
          <w:rFonts w:ascii="Arial" w:hAnsi="Arial" w:cs="Arial"/>
        </w:rPr>
      </w:pPr>
      <w:r w:rsidRPr="00B5616F">
        <w:rPr>
          <w:rFonts w:ascii="Arial" w:hAnsi="Arial" w:cs="Arial"/>
        </w:rPr>
        <w:t>The voluntary contribution is truly voluntary and not a requirement to access funded hours, meals or settling in.</w:t>
      </w:r>
      <w:r w:rsidRPr="00B5616F">
        <w:rPr>
          <w:rFonts w:ascii="Arial" w:hAnsi="Arial" w:cs="Arial"/>
        </w:rPr>
        <w:t xml:space="preserve"> </w:t>
      </w:r>
      <w:r w:rsidRPr="00B5616F">
        <w:rPr>
          <w:rFonts w:ascii="Arial" w:hAnsi="Arial" w:cs="Arial"/>
        </w:rPr>
        <w:t>If parents opt out, they still receive all free entitlements and statutory curriculum.</w:t>
      </w:r>
    </w:p>
    <w:p w14:paraId="44F15BFE" w14:textId="77777777" w:rsidR="00503DF9" w:rsidRDefault="00503DF9" w:rsidP="00503DF9">
      <w:pPr>
        <w:rPr>
          <w:rFonts w:ascii="Arial" w:hAnsi="Arial" w:cs="Arial"/>
        </w:rPr>
      </w:pPr>
    </w:p>
    <w:p w14:paraId="7A630360" w14:textId="0EB379E6" w:rsidR="00503DF9" w:rsidRDefault="00503DF9" w:rsidP="00503DF9">
      <w:pPr>
        <w:rPr>
          <w:rFonts w:ascii="Arial" w:hAnsi="Arial" w:cs="Arial"/>
        </w:rPr>
      </w:pPr>
      <w:r w:rsidRPr="001A74C3">
        <w:rPr>
          <w:rFonts w:ascii="Arial" w:hAnsi="Arial" w:cs="Arial"/>
        </w:rPr>
        <w:t xml:space="preserve">If you do not wish to pay </w:t>
      </w:r>
      <w:r>
        <w:rPr>
          <w:rFonts w:ascii="Arial" w:hAnsi="Arial" w:cs="Arial"/>
        </w:rPr>
        <w:t xml:space="preserve">the voluntary contribution </w:t>
      </w:r>
      <w:r w:rsidR="00112C68">
        <w:rPr>
          <w:rFonts w:ascii="Arial" w:hAnsi="Arial" w:cs="Arial"/>
        </w:rPr>
        <w:t>and choose to opt out the chil</w:t>
      </w:r>
      <w:r>
        <w:rPr>
          <w:rFonts w:ascii="Arial" w:hAnsi="Arial" w:cs="Arial"/>
        </w:rPr>
        <w:t>dren will remain in the nursery building and garden and will have full access to the Early Years Foundation Stage Curriculum. Parents must notify the nursery in writing before the beginning of each term if they wish to opt out of the voluntary contributions</w:t>
      </w:r>
      <w:r w:rsidR="00164CE1">
        <w:rPr>
          <w:rFonts w:ascii="Arial" w:hAnsi="Arial" w:cs="Arial"/>
        </w:rPr>
        <w:t xml:space="preserve"> so that we can ensure staff are deployed according to the statutory requirements</w:t>
      </w:r>
      <w:r>
        <w:rPr>
          <w:rFonts w:ascii="Arial" w:hAnsi="Arial" w:cs="Arial"/>
        </w:rPr>
        <w:t xml:space="preserve">. </w:t>
      </w:r>
    </w:p>
    <w:p w14:paraId="43856D7D" w14:textId="77777777" w:rsidR="00503DF9" w:rsidRDefault="00503DF9" w:rsidP="00503DF9">
      <w:pPr>
        <w:tabs>
          <w:tab w:val="left" w:pos="2520"/>
        </w:tabs>
        <w:rPr>
          <w:rFonts w:ascii="Arial" w:hAnsi="Arial" w:cs="Arial"/>
        </w:rPr>
      </w:pPr>
    </w:p>
    <w:p w14:paraId="70C638BD" w14:textId="77777777" w:rsidR="00503DF9" w:rsidRDefault="00503DF9" w:rsidP="00503DF9">
      <w:pPr>
        <w:tabs>
          <w:tab w:val="left" w:pos="2520"/>
        </w:tabs>
        <w:rPr>
          <w:rFonts w:ascii="Arial" w:hAnsi="Arial" w:cs="Arial"/>
          <w:b/>
          <w:bCs/>
        </w:rPr>
      </w:pPr>
    </w:p>
    <w:p w14:paraId="7F7B8CD0" w14:textId="77777777" w:rsidR="00503DF9" w:rsidRDefault="00503DF9" w:rsidP="00503DF9">
      <w:pPr>
        <w:pStyle w:val="Heading3"/>
      </w:pPr>
      <w:r>
        <w:t>Summary of Fees and Voluntary Contributions</w:t>
      </w:r>
    </w:p>
    <w:p w14:paraId="41D605F7" w14:textId="77777777" w:rsidR="00503DF9" w:rsidRDefault="00503DF9" w:rsidP="00503DF9">
      <w:pPr>
        <w:tabs>
          <w:tab w:val="left" w:pos="2520"/>
        </w:tabs>
        <w:rPr>
          <w:rFonts w:ascii="Arial" w:hAnsi="Arial" w:cs="Arial"/>
          <w:b/>
          <w:bCs/>
        </w:rPr>
      </w:pPr>
    </w:p>
    <w:tbl>
      <w:tblPr>
        <w:tblStyle w:val="TableGrid"/>
        <w:tblW w:w="0" w:type="auto"/>
        <w:tblLook w:val="04A0" w:firstRow="1" w:lastRow="0" w:firstColumn="1" w:lastColumn="0" w:noHBand="0" w:noVBand="1"/>
      </w:tblPr>
      <w:tblGrid>
        <w:gridCol w:w="2765"/>
        <w:gridCol w:w="2765"/>
        <w:gridCol w:w="2765"/>
      </w:tblGrid>
      <w:tr w:rsidR="00503DF9" w:rsidRPr="00514C1F" w14:paraId="1BE8A110" w14:textId="77777777" w:rsidTr="00C608B9">
        <w:tc>
          <w:tcPr>
            <w:tcW w:w="2765" w:type="dxa"/>
          </w:tcPr>
          <w:p w14:paraId="4AAFBF0E" w14:textId="77777777" w:rsidR="00503DF9" w:rsidRDefault="00503DF9" w:rsidP="00C608B9">
            <w:pPr>
              <w:tabs>
                <w:tab w:val="left" w:pos="2520"/>
              </w:tabs>
              <w:rPr>
                <w:rFonts w:ascii="Arial" w:hAnsi="Arial" w:cs="Arial"/>
              </w:rPr>
            </w:pPr>
            <w:r>
              <w:rPr>
                <w:rFonts w:ascii="Arial" w:hAnsi="Arial" w:cs="Arial"/>
              </w:rPr>
              <w:t>Funding Type</w:t>
            </w:r>
          </w:p>
        </w:tc>
        <w:tc>
          <w:tcPr>
            <w:tcW w:w="2765" w:type="dxa"/>
          </w:tcPr>
          <w:p w14:paraId="53414C42" w14:textId="77777777" w:rsidR="00503DF9" w:rsidRDefault="00503DF9" w:rsidP="00C608B9">
            <w:pPr>
              <w:tabs>
                <w:tab w:val="left" w:pos="2520"/>
              </w:tabs>
              <w:rPr>
                <w:rFonts w:ascii="Arial" w:hAnsi="Arial" w:cs="Arial"/>
              </w:rPr>
            </w:pPr>
            <w:r>
              <w:rPr>
                <w:rFonts w:ascii="Arial" w:hAnsi="Arial" w:cs="Arial"/>
              </w:rPr>
              <w:t>Hourly Rates</w:t>
            </w:r>
          </w:p>
        </w:tc>
        <w:tc>
          <w:tcPr>
            <w:tcW w:w="2765" w:type="dxa"/>
          </w:tcPr>
          <w:p w14:paraId="0B176775" w14:textId="77777777" w:rsidR="00503DF9" w:rsidRDefault="00503DF9" w:rsidP="00C608B9">
            <w:pPr>
              <w:tabs>
                <w:tab w:val="left" w:pos="2520"/>
              </w:tabs>
              <w:rPr>
                <w:rFonts w:ascii="Arial" w:hAnsi="Arial" w:cs="Arial"/>
              </w:rPr>
            </w:pPr>
            <w:r>
              <w:rPr>
                <w:rFonts w:ascii="Arial" w:hAnsi="Arial" w:cs="Arial"/>
              </w:rPr>
              <w:t>Voluntary Contributions</w:t>
            </w:r>
          </w:p>
        </w:tc>
      </w:tr>
      <w:tr w:rsidR="00503DF9" w:rsidRPr="00514C1F" w14:paraId="247D6473" w14:textId="77777777" w:rsidTr="00C608B9">
        <w:tc>
          <w:tcPr>
            <w:tcW w:w="2765" w:type="dxa"/>
          </w:tcPr>
          <w:p w14:paraId="4677A712" w14:textId="77777777" w:rsidR="00503DF9" w:rsidRPr="00514C1F" w:rsidRDefault="00503DF9" w:rsidP="00C608B9">
            <w:pPr>
              <w:tabs>
                <w:tab w:val="left" w:pos="2520"/>
              </w:tabs>
              <w:rPr>
                <w:rFonts w:ascii="Arial" w:hAnsi="Arial" w:cs="Arial"/>
              </w:rPr>
            </w:pPr>
            <w:r>
              <w:rPr>
                <w:rFonts w:ascii="Arial" w:hAnsi="Arial" w:cs="Arial"/>
              </w:rPr>
              <w:t xml:space="preserve">Funded </w:t>
            </w:r>
            <w:r w:rsidRPr="00514C1F">
              <w:rPr>
                <w:rFonts w:ascii="Arial" w:hAnsi="Arial" w:cs="Arial"/>
              </w:rPr>
              <w:t>2-3 years</w:t>
            </w:r>
          </w:p>
        </w:tc>
        <w:tc>
          <w:tcPr>
            <w:tcW w:w="2765" w:type="dxa"/>
          </w:tcPr>
          <w:p w14:paraId="77514995" w14:textId="77777777" w:rsidR="00503DF9" w:rsidRDefault="00503DF9" w:rsidP="00C608B9">
            <w:pPr>
              <w:tabs>
                <w:tab w:val="left" w:pos="2520"/>
              </w:tabs>
              <w:rPr>
                <w:rFonts w:ascii="Arial" w:hAnsi="Arial" w:cs="Arial"/>
              </w:rPr>
            </w:pPr>
            <w:r>
              <w:rPr>
                <w:rFonts w:ascii="Arial" w:hAnsi="Arial" w:cs="Arial"/>
              </w:rPr>
              <w:t>Up to 15 hours free for vulnerable children</w:t>
            </w:r>
          </w:p>
          <w:p w14:paraId="0480D67D" w14:textId="77777777" w:rsidR="00503DF9" w:rsidRPr="00514C1F" w:rsidRDefault="00503DF9" w:rsidP="00C608B9">
            <w:pPr>
              <w:tabs>
                <w:tab w:val="left" w:pos="2520"/>
              </w:tabs>
              <w:rPr>
                <w:rFonts w:ascii="Arial" w:hAnsi="Arial" w:cs="Arial"/>
              </w:rPr>
            </w:pPr>
            <w:r>
              <w:rPr>
                <w:rFonts w:ascii="Arial" w:hAnsi="Arial" w:cs="Arial"/>
              </w:rPr>
              <w:t>Up to 30 hours free for eligible working parents</w:t>
            </w:r>
          </w:p>
        </w:tc>
        <w:tc>
          <w:tcPr>
            <w:tcW w:w="2765" w:type="dxa"/>
          </w:tcPr>
          <w:p w14:paraId="5DB1288A" w14:textId="77777777" w:rsidR="00503DF9" w:rsidRDefault="00503DF9" w:rsidP="00C608B9">
            <w:pPr>
              <w:tabs>
                <w:tab w:val="left" w:pos="2520"/>
              </w:tabs>
              <w:rPr>
                <w:rFonts w:ascii="Arial" w:hAnsi="Arial" w:cs="Arial"/>
              </w:rPr>
            </w:pPr>
            <w:r>
              <w:rPr>
                <w:rFonts w:ascii="Arial" w:hAnsi="Arial" w:cs="Arial"/>
              </w:rPr>
              <w:t>£14.70 per session</w:t>
            </w:r>
          </w:p>
          <w:p w14:paraId="706D19A3" w14:textId="77777777" w:rsidR="00503DF9" w:rsidRPr="00514C1F" w:rsidRDefault="00503DF9" w:rsidP="00C608B9">
            <w:pPr>
              <w:tabs>
                <w:tab w:val="left" w:pos="2520"/>
              </w:tabs>
              <w:rPr>
                <w:rFonts w:ascii="Arial" w:hAnsi="Arial" w:cs="Arial"/>
              </w:rPr>
            </w:pPr>
            <w:r>
              <w:rPr>
                <w:rFonts w:ascii="Arial" w:hAnsi="Arial" w:cs="Arial"/>
              </w:rPr>
              <w:t>£29.40 full day</w:t>
            </w:r>
          </w:p>
        </w:tc>
      </w:tr>
      <w:tr w:rsidR="00503DF9" w:rsidRPr="00514C1F" w14:paraId="1D266167" w14:textId="77777777" w:rsidTr="00C608B9">
        <w:tc>
          <w:tcPr>
            <w:tcW w:w="2765" w:type="dxa"/>
          </w:tcPr>
          <w:p w14:paraId="79834858" w14:textId="77777777" w:rsidR="00503DF9" w:rsidRPr="00514C1F" w:rsidRDefault="00503DF9" w:rsidP="00C608B9">
            <w:pPr>
              <w:tabs>
                <w:tab w:val="left" w:pos="2520"/>
              </w:tabs>
              <w:rPr>
                <w:rFonts w:ascii="Arial" w:hAnsi="Arial" w:cs="Arial"/>
              </w:rPr>
            </w:pPr>
            <w:r>
              <w:rPr>
                <w:rFonts w:ascii="Arial" w:hAnsi="Arial" w:cs="Arial"/>
              </w:rPr>
              <w:t>2-3 years Unfunded hours</w:t>
            </w:r>
          </w:p>
        </w:tc>
        <w:tc>
          <w:tcPr>
            <w:tcW w:w="2765" w:type="dxa"/>
          </w:tcPr>
          <w:p w14:paraId="3C7B5D7E" w14:textId="77777777" w:rsidR="00503DF9" w:rsidRPr="00514C1F" w:rsidRDefault="00503DF9" w:rsidP="00C608B9">
            <w:pPr>
              <w:tabs>
                <w:tab w:val="left" w:pos="2520"/>
              </w:tabs>
              <w:rPr>
                <w:rFonts w:ascii="Arial" w:hAnsi="Arial" w:cs="Arial"/>
              </w:rPr>
            </w:pPr>
            <w:r>
              <w:rPr>
                <w:rFonts w:ascii="Arial" w:hAnsi="Arial" w:cs="Arial"/>
              </w:rPr>
              <w:t>£9.45 per hour</w:t>
            </w:r>
          </w:p>
        </w:tc>
        <w:tc>
          <w:tcPr>
            <w:tcW w:w="2765" w:type="dxa"/>
          </w:tcPr>
          <w:p w14:paraId="63BE789F" w14:textId="77777777" w:rsidR="00503DF9" w:rsidRPr="00514C1F" w:rsidRDefault="00503DF9" w:rsidP="00C608B9">
            <w:pPr>
              <w:tabs>
                <w:tab w:val="left" w:pos="2520"/>
              </w:tabs>
              <w:rPr>
                <w:rFonts w:ascii="Arial" w:hAnsi="Arial" w:cs="Arial"/>
              </w:rPr>
            </w:pPr>
          </w:p>
        </w:tc>
      </w:tr>
      <w:tr w:rsidR="00503DF9" w14:paraId="5D316D96" w14:textId="77777777" w:rsidTr="00C608B9">
        <w:tc>
          <w:tcPr>
            <w:tcW w:w="2765" w:type="dxa"/>
          </w:tcPr>
          <w:p w14:paraId="647366A3" w14:textId="77777777" w:rsidR="00503DF9" w:rsidRPr="00514C1F" w:rsidRDefault="00503DF9" w:rsidP="00C608B9">
            <w:pPr>
              <w:tabs>
                <w:tab w:val="left" w:pos="2520"/>
              </w:tabs>
              <w:rPr>
                <w:rFonts w:ascii="Arial" w:hAnsi="Arial" w:cs="Arial"/>
              </w:rPr>
            </w:pPr>
            <w:r>
              <w:rPr>
                <w:rFonts w:ascii="Arial" w:hAnsi="Arial" w:cs="Arial"/>
              </w:rPr>
              <w:t>Funded 3 years</w:t>
            </w:r>
          </w:p>
        </w:tc>
        <w:tc>
          <w:tcPr>
            <w:tcW w:w="2765" w:type="dxa"/>
          </w:tcPr>
          <w:p w14:paraId="3A355A39" w14:textId="77777777" w:rsidR="00503DF9" w:rsidRDefault="00503DF9" w:rsidP="00C608B9">
            <w:pPr>
              <w:tabs>
                <w:tab w:val="left" w:pos="2520"/>
              </w:tabs>
              <w:rPr>
                <w:rFonts w:ascii="Arial" w:hAnsi="Arial" w:cs="Arial"/>
              </w:rPr>
            </w:pPr>
            <w:r>
              <w:rPr>
                <w:rFonts w:ascii="Arial" w:hAnsi="Arial" w:cs="Arial"/>
              </w:rPr>
              <w:t>All children up 15 hours for free</w:t>
            </w:r>
          </w:p>
          <w:p w14:paraId="2BD322D6" w14:textId="77777777" w:rsidR="00503DF9" w:rsidRPr="00514C1F" w:rsidRDefault="00503DF9" w:rsidP="00C608B9">
            <w:pPr>
              <w:tabs>
                <w:tab w:val="left" w:pos="2520"/>
              </w:tabs>
              <w:rPr>
                <w:rFonts w:ascii="Arial" w:hAnsi="Arial" w:cs="Arial"/>
              </w:rPr>
            </w:pPr>
            <w:r>
              <w:rPr>
                <w:rFonts w:ascii="Arial" w:hAnsi="Arial" w:cs="Arial"/>
              </w:rPr>
              <w:t>Up to 30 hours free for eligible working parents</w:t>
            </w:r>
          </w:p>
        </w:tc>
        <w:tc>
          <w:tcPr>
            <w:tcW w:w="2765" w:type="dxa"/>
          </w:tcPr>
          <w:p w14:paraId="5DEC3552" w14:textId="77777777" w:rsidR="00503DF9" w:rsidRDefault="00503DF9" w:rsidP="00C608B9">
            <w:pPr>
              <w:tabs>
                <w:tab w:val="left" w:pos="2520"/>
              </w:tabs>
              <w:rPr>
                <w:rFonts w:ascii="Arial" w:hAnsi="Arial" w:cs="Arial"/>
              </w:rPr>
            </w:pPr>
            <w:r>
              <w:rPr>
                <w:rFonts w:ascii="Arial" w:hAnsi="Arial" w:cs="Arial"/>
              </w:rPr>
              <w:t>£14.70 per session</w:t>
            </w:r>
          </w:p>
          <w:p w14:paraId="49C672DD" w14:textId="77777777" w:rsidR="00503DF9" w:rsidRDefault="00503DF9" w:rsidP="00C608B9">
            <w:pPr>
              <w:tabs>
                <w:tab w:val="left" w:pos="2520"/>
              </w:tabs>
              <w:rPr>
                <w:rFonts w:ascii="Arial" w:hAnsi="Arial" w:cs="Arial"/>
              </w:rPr>
            </w:pPr>
            <w:r>
              <w:rPr>
                <w:rFonts w:ascii="Arial" w:hAnsi="Arial" w:cs="Arial"/>
              </w:rPr>
              <w:t>£29.40 full day</w:t>
            </w:r>
          </w:p>
        </w:tc>
      </w:tr>
      <w:tr w:rsidR="00503DF9" w14:paraId="5E410247" w14:textId="77777777" w:rsidTr="00C608B9">
        <w:tc>
          <w:tcPr>
            <w:tcW w:w="2765" w:type="dxa"/>
          </w:tcPr>
          <w:p w14:paraId="4C460382" w14:textId="77777777" w:rsidR="00503DF9" w:rsidRDefault="00503DF9" w:rsidP="00C608B9">
            <w:pPr>
              <w:tabs>
                <w:tab w:val="left" w:pos="2520"/>
              </w:tabs>
              <w:rPr>
                <w:rFonts w:ascii="Arial" w:hAnsi="Arial" w:cs="Arial"/>
              </w:rPr>
            </w:pPr>
            <w:r>
              <w:rPr>
                <w:rFonts w:ascii="Arial" w:hAnsi="Arial" w:cs="Arial"/>
              </w:rPr>
              <w:t xml:space="preserve">3-4 years Unfunded </w:t>
            </w:r>
          </w:p>
        </w:tc>
        <w:tc>
          <w:tcPr>
            <w:tcW w:w="2765" w:type="dxa"/>
          </w:tcPr>
          <w:p w14:paraId="35018145" w14:textId="77777777" w:rsidR="00503DF9" w:rsidRDefault="00503DF9" w:rsidP="00C608B9">
            <w:pPr>
              <w:tabs>
                <w:tab w:val="left" w:pos="2520"/>
              </w:tabs>
              <w:rPr>
                <w:rFonts w:ascii="Arial" w:hAnsi="Arial" w:cs="Arial"/>
              </w:rPr>
            </w:pPr>
            <w:r>
              <w:rPr>
                <w:rFonts w:ascii="Arial" w:hAnsi="Arial" w:cs="Arial"/>
              </w:rPr>
              <w:t>£9.45 per hour</w:t>
            </w:r>
          </w:p>
        </w:tc>
        <w:tc>
          <w:tcPr>
            <w:tcW w:w="2765" w:type="dxa"/>
          </w:tcPr>
          <w:p w14:paraId="15C91540" w14:textId="77777777" w:rsidR="00503DF9" w:rsidRDefault="00503DF9" w:rsidP="00C608B9">
            <w:pPr>
              <w:tabs>
                <w:tab w:val="left" w:pos="2520"/>
              </w:tabs>
              <w:rPr>
                <w:rFonts w:ascii="Arial" w:hAnsi="Arial" w:cs="Arial"/>
              </w:rPr>
            </w:pPr>
          </w:p>
        </w:tc>
      </w:tr>
    </w:tbl>
    <w:p w14:paraId="7F014950" w14:textId="77777777" w:rsidR="00503DF9" w:rsidRDefault="00503DF9" w:rsidP="00503DF9">
      <w:pPr>
        <w:tabs>
          <w:tab w:val="left" w:pos="2520"/>
        </w:tabs>
        <w:rPr>
          <w:rFonts w:ascii="Arial" w:hAnsi="Arial" w:cs="Arial"/>
        </w:rPr>
      </w:pPr>
      <w:r w:rsidRPr="001A74C3">
        <w:rPr>
          <w:rFonts w:ascii="Arial" w:hAnsi="Arial" w:cs="Arial"/>
        </w:rPr>
        <w:tab/>
      </w:r>
      <w:r w:rsidRPr="001A74C3">
        <w:rPr>
          <w:rFonts w:ascii="Arial" w:hAnsi="Arial" w:cs="Arial"/>
        </w:rPr>
        <w:tab/>
      </w:r>
      <w:r w:rsidRPr="001A74C3">
        <w:rPr>
          <w:rFonts w:ascii="Arial" w:hAnsi="Arial" w:cs="Arial"/>
        </w:rPr>
        <w:tab/>
      </w:r>
    </w:p>
    <w:p w14:paraId="6F667500" w14:textId="77777777" w:rsidR="00503DF9" w:rsidRDefault="00503DF9" w:rsidP="00503DF9">
      <w:pPr>
        <w:tabs>
          <w:tab w:val="left" w:pos="2520"/>
        </w:tabs>
        <w:rPr>
          <w:rFonts w:ascii="Arial" w:hAnsi="Arial" w:cs="Arial"/>
        </w:rPr>
      </w:pPr>
    </w:p>
    <w:p w14:paraId="48A3736A" w14:textId="77777777" w:rsidR="00503DF9" w:rsidRDefault="00503DF9" w:rsidP="00503DF9">
      <w:pPr>
        <w:pStyle w:val="Heading3"/>
      </w:pPr>
      <w:r>
        <w:t>Holidays/ Sickness</w:t>
      </w:r>
    </w:p>
    <w:p w14:paraId="418F916F" w14:textId="77777777" w:rsidR="00503DF9" w:rsidRDefault="00503DF9" w:rsidP="00503DF9">
      <w:pPr>
        <w:tabs>
          <w:tab w:val="left" w:pos="2520"/>
        </w:tabs>
        <w:rPr>
          <w:rFonts w:ascii="Arial" w:hAnsi="Arial" w:cs="Arial"/>
        </w:rPr>
      </w:pPr>
      <w:r>
        <w:rPr>
          <w:rFonts w:ascii="Arial" w:hAnsi="Arial" w:cs="Arial"/>
        </w:rPr>
        <w:t xml:space="preserve">If children are absent due to short term sickness or holidays during term times nursery voluntary contributions and fees will still be applied. </w:t>
      </w:r>
    </w:p>
    <w:p w14:paraId="3BCB26B1" w14:textId="77777777" w:rsidR="00503DF9" w:rsidRDefault="00503DF9" w:rsidP="00503DF9">
      <w:pPr>
        <w:tabs>
          <w:tab w:val="left" w:pos="2520"/>
        </w:tabs>
        <w:rPr>
          <w:rFonts w:ascii="Arial" w:hAnsi="Arial" w:cs="Arial"/>
        </w:rPr>
      </w:pPr>
    </w:p>
    <w:p w14:paraId="7B982632" w14:textId="77777777" w:rsidR="00503DF9" w:rsidRDefault="00503DF9" w:rsidP="00503DF9">
      <w:pPr>
        <w:tabs>
          <w:tab w:val="left" w:pos="2520"/>
        </w:tabs>
        <w:rPr>
          <w:rFonts w:ascii="Arial" w:hAnsi="Arial" w:cs="Arial"/>
        </w:rPr>
      </w:pPr>
      <w:r>
        <w:rPr>
          <w:rFonts w:ascii="Arial" w:hAnsi="Arial" w:cs="Arial"/>
        </w:rPr>
        <w:lastRenderedPageBreak/>
        <w:t xml:space="preserve">In the instance a child is off with long term health issues/ serious medical complications the nursery will consider not charging fees or voluntary contributions for periods of absence. </w:t>
      </w:r>
      <w:r w:rsidRPr="001A74C3">
        <w:rPr>
          <w:rFonts w:ascii="Arial" w:hAnsi="Arial" w:cs="Arial"/>
        </w:rPr>
        <w:tab/>
      </w:r>
    </w:p>
    <w:p w14:paraId="16FE3A76" w14:textId="77777777" w:rsidR="00503DF9" w:rsidRDefault="00503DF9" w:rsidP="00503DF9">
      <w:pPr>
        <w:tabs>
          <w:tab w:val="left" w:pos="2520"/>
        </w:tabs>
        <w:rPr>
          <w:rFonts w:ascii="Arial" w:hAnsi="Arial" w:cs="Arial"/>
        </w:rPr>
      </w:pPr>
    </w:p>
    <w:p w14:paraId="321582BB" w14:textId="77777777" w:rsidR="00503DF9" w:rsidRDefault="00503DF9" w:rsidP="00503DF9">
      <w:pPr>
        <w:pStyle w:val="Heading3"/>
      </w:pPr>
      <w:r>
        <w:t>Invoicing</w:t>
      </w:r>
    </w:p>
    <w:p w14:paraId="3A0948FA" w14:textId="71A6DC7E" w:rsidR="00503DF9" w:rsidRPr="00503DF9" w:rsidRDefault="00503DF9" w:rsidP="00503DF9">
      <w:pPr>
        <w:tabs>
          <w:tab w:val="left" w:pos="2520"/>
        </w:tabs>
        <w:rPr>
          <w:rFonts w:ascii="Arial" w:hAnsi="Arial" w:cs="Arial"/>
        </w:rPr>
      </w:pPr>
      <w:r>
        <w:rPr>
          <w:rFonts w:ascii="Arial" w:hAnsi="Arial" w:cs="Arial"/>
        </w:rPr>
        <w:t xml:space="preserve">Invoicing happens termly and parents will receive three invoices each academic year. Wren’s Nursery aims to make payment as flexible as possible allowing payments weekly, monthly, half termly or termly. All payments must be completed by the end of the term in which they are incurred. Invoices will show the number of sessions that a child attends during the term and the total voluntary contribution for the term. The invoices also show the date in which the payment must be made in complete and the number of free entitlement hours you child has received during the term. </w:t>
      </w:r>
    </w:p>
    <w:p w14:paraId="11416854" w14:textId="77777777" w:rsidR="00503DF9" w:rsidRDefault="00503DF9" w:rsidP="00503DF9">
      <w:pPr>
        <w:pStyle w:val="Heading3"/>
      </w:pPr>
      <w:r>
        <w:t>Bank Holidays and Inset Days</w:t>
      </w:r>
    </w:p>
    <w:p w14:paraId="2AFC693B" w14:textId="54395EDF" w:rsidR="00503DF9" w:rsidRPr="00503DF9" w:rsidRDefault="00503DF9" w:rsidP="00503DF9">
      <w:pPr>
        <w:tabs>
          <w:tab w:val="left" w:pos="2520"/>
        </w:tabs>
        <w:rPr>
          <w:rFonts w:ascii="Arial" w:hAnsi="Arial" w:cs="Arial"/>
        </w:rPr>
      </w:pPr>
      <w:r>
        <w:rPr>
          <w:rFonts w:ascii="Arial" w:hAnsi="Arial" w:cs="Arial"/>
        </w:rPr>
        <w:t xml:space="preserve">The nursery does not charge parents for Bank Holidays and staff training days. </w:t>
      </w:r>
    </w:p>
    <w:p w14:paraId="305DCBDC" w14:textId="77777777" w:rsidR="00503DF9" w:rsidRDefault="00503DF9" w:rsidP="00503DF9">
      <w:pPr>
        <w:pStyle w:val="Heading3"/>
      </w:pPr>
      <w:r>
        <w:t>Session Changes</w:t>
      </w:r>
    </w:p>
    <w:p w14:paraId="30AB8EC9" w14:textId="37F97352" w:rsidR="00503DF9" w:rsidRDefault="00503DF9" w:rsidP="00503DF9">
      <w:pPr>
        <w:tabs>
          <w:tab w:val="left" w:pos="2520"/>
        </w:tabs>
        <w:rPr>
          <w:rFonts w:ascii="Arial" w:hAnsi="Arial" w:cs="Arial"/>
        </w:rPr>
      </w:pPr>
      <w:r>
        <w:rPr>
          <w:rFonts w:ascii="Arial" w:hAnsi="Arial" w:cs="Arial"/>
        </w:rPr>
        <w:t xml:space="preserve">Wren’s Nursery requires a period of one Term’s notice to terminate a child’s place at the setting or to reduce sessions. The nursery manager will endeavour to fill the child’s place wherever possible in order to reimburse any parent that needs to leave at short notice, however, this cannot be guaranteed. </w:t>
      </w:r>
      <w:r w:rsidRPr="001A74C3">
        <w:rPr>
          <w:rFonts w:ascii="Arial" w:hAnsi="Arial" w:cs="Arial"/>
        </w:rPr>
        <w:tab/>
      </w:r>
    </w:p>
    <w:p w14:paraId="409177A2" w14:textId="77777777" w:rsidR="00503DF9" w:rsidRDefault="00503DF9" w:rsidP="00503DF9">
      <w:pPr>
        <w:pStyle w:val="Heading3"/>
      </w:pPr>
      <w:r>
        <w:t>Changes to charges</w:t>
      </w:r>
    </w:p>
    <w:p w14:paraId="27A747B0" w14:textId="77777777" w:rsidR="00503DF9" w:rsidRDefault="00503DF9" w:rsidP="00503DF9">
      <w:pPr>
        <w:tabs>
          <w:tab w:val="left" w:pos="2520"/>
        </w:tabs>
        <w:rPr>
          <w:rFonts w:ascii="Arial" w:hAnsi="Arial" w:cs="Arial"/>
        </w:rPr>
      </w:pPr>
      <w:r>
        <w:rPr>
          <w:rFonts w:ascii="Arial" w:hAnsi="Arial" w:cs="Arial"/>
        </w:rPr>
        <w:t xml:space="preserve">Charges are reviewed on an annual basis and may be subject to increase based on the running costs of the setting. All policies are reviewed in February of each year and are accessible on the nursery website. Fees are detailed on our Fees and Funding Policy any changes to fees are detailed in </w:t>
      </w:r>
    </w:p>
    <w:p w14:paraId="5775E980" w14:textId="77777777" w:rsidR="00503DF9" w:rsidRDefault="00503DF9" w:rsidP="00503DF9">
      <w:pPr>
        <w:tabs>
          <w:tab w:val="left" w:pos="2520"/>
        </w:tabs>
        <w:rPr>
          <w:rFonts w:ascii="Arial" w:hAnsi="Arial" w:cs="Arial"/>
        </w:rPr>
      </w:pPr>
      <w:r>
        <w:rPr>
          <w:rFonts w:ascii="Arial" w:hAnsi="Arial" w:cs="Arial"/>
        </w:rPr>
        <w:t xml:space="preserve">our weekly emails during the Spring Term and will be put in place for the following September. </w:t>
      </w:r>
    </w:p>
    <w:p w14:paraId="618BC70A" w14:textId="77777777" w:rsidR="00503DF9" w:rsidRDefault="00503DF9" w:rsidP="00503DF9">
      <w:pPr>
        <w:tabs>
          <w:tab w:val="left" w:pos="2520"/>
        </w:tabs>
        <w:rPr>
          <w:rFonts w:ascii="Arial" w:hAnsi="Arial" w:cs="Arial"/>
        </w:rPr>
      </w:pPr>
    </w:p>
    <w:p w14:paraId="4A5FA7EB" w14:textId="77777777" w:rsidR="00503DF9" w:rsidRDefault="00503DF9" w:rsidP="00503DF9">
      <w:pPr>
        <w:pStyle w:val="Heading3"/>
      </w:pPr>
      <w:r>
        <w:t>Registration and Retainer Fees</w:t>
      </w:r>
    </w:p>
    <w:p w14:paraId="52B9C1AE" w14:textId="77777777" w:rsidR="00503DF9" w:rsidRDefault="00503DF9" w:rsidP="00503DF9">
      <w:pPr>
        <w:tabs>
          <w:tab w:val="left" w:pos="2520"/>
        </w:tabs>
        <w:rPr>
          <w:rFonts w:ascii="Arial" w:hAnsi="Arial" w:cs="Arial"/>
        </w:rPr>
      </w:pPr>
      <w:r>
        <w:rPr>
          <w:rFonts w:ascii="Arial" w:hAnsi="Arial" w:cs="Arial"/>
        </w:rPr>
        <w:t xml:space="preserve">There are no registration or retainer fees charged at Wren’s Nursery. </w:t>
      </w:r>
    </w:p>
    <w:p w14:paraId="3B480BD9" w14:textId="77777777" w:rsidR="00503DF9" w:rsidRDefault="00503DF9" w:rsidP="00503DF9">
      <w:pPr>
        <w:tabs>
          <w:tab w:val="left" w:pos="2520"/>
        </w:tabs>
        <w:rPr>
          <w:rFonts w:ascii="Arial" w:hAnsi="Arial" w:cs="Arial"/>
          <w:b/>
          <w:bCs/>
        </w:rPr>
      </w:pPr>
    </w:p>
    <w:p w14:paraId="55FB634A" w14:textId="77777777" w:rsidR="00503DF9" w:rsidRDefault="00503DF9" w:rsidP="00503DF9">
      <w:pPr>
        <w:pStyle w:val="Heading3"/>
      </w:pPr>
      <w:r>
        <w:t>Late Payment</w:t>
      </w:r>
    </w:p>
    <w:p w14:paraId="2163EF2B" w14:textId="52464332" w:rsidR="00503DF9" w:rsidRDefault="00503DF9" w:rsidP="00503DF9">
      <w:pPr>
        <w:tabs>
          <w:tab w:val="left" w:pos="2520"/>
        </w:tabs>
        <w:rPr>
          <w:rFonts w:ascii="Arial" w:hAnsi="Arial" w:cs="Arial"/>
        </w:rPr>
      </w:pPr>
      <w:r>
        <w:rPr>
          <w:rFonts w:ascii="Arial" w:hAnsi="Arial" w:cs="Arial"/>
        </w:rPr>
        <w:t xml:space="preserve">If payment is not made by the due date outlined on invoices the nursery will contact parents/carers via email to request information regarding the payment. If parents experience difficulties with their payments due to unforeseen circumstances we will endeavour to organise a payment plan that is manageable for the family. The nursery reserves the right to terminate a child’s place in the event that the payment is not made on or before the agreed payment dates. </w:t>
      </w:r>
    </w:p>
    <w:p w14:paraId="11DB14DF" w14:textId="77777777" w:rsidR="00503DF9" w:rsidRPr="001A74C3" w:rsidRDefault="00503DF9" w:rsidP="00503DF9">
      <w:pPr>
        <w:pStyle w:val="Heading3"/>
      </w:pPr>
      <w:r>
        <w:lastRenderedPageBreak/>
        <w:t>Tax Free Childcare</w:t>
      </w:r>
      <w:r w:rsidRPr="001A74C3">
        <w:tab/>
      </w:r>
      <w:r w:rsidRPr="001A74C3">
        <w:tab/>
      </w:r>
      <w:r w:rsidRPr="001A74C3">
        <w:tab/>
      </w:r>
    </w:p>
    <w:p w14:paraId="1CBC7718" w14:textId="77777777" w:rsidR="00503DF9" w:rsidRPr="00D63880" w:rsidRDefault="00503DF9" w:rsidP="00503DF9">
      <w:pPr>
        <w:pStyle w:val="NormalWeb"/>
        <w:shd w:val="clear" w:color="auto" w:fill="FFFFFF"/>
        <w:spacing w:before="0" w:beforeAutospacing="0" w:after="450" w:afterAutospacing="0"/>
        <w:rPr>
          <w:rFonts w:ascii="Arial" w:hAnsi="Arial" w:cs="Arial"/>
        </w:rPr>
      </w:pPr>
      <w:r w:rsidRPr="00D63880">
        <w:rPr>
          <w:rFonts w:ascii="Arial" w:hAnsi="Arial" w:cs="Arial"/>
        </w:rPr>
        <w:t>The scheme runs through an online childcare account which you can pay money into to cover the cost of childcare with a registered provider. There is an offline option for those who are unable to use the online service (via the </w:t>
      </w:r>
      <w:hyperlink r:id="rId11" w:history="1">
        <w:r w:rsidRPr="00D63880">
          <w:rPr>
            <w:rStyle w:val="Hyperlink"/>
            <w:rFonts w:cs="Arial"/>
          </w:rPr>
          <w:t>childcare helpline</w:t>
        </w:r>
      </w:hyperlink>
      <w:r w:rsidRPr="00D63880">
        <w:rPr>
          <w:rFonts w:ascii="Arial" w:hAnsi="Arial" w:cs="Arial"/>
        </w:rPr>
        <w:t>).</w:t>
      </w:r>
    </w:p>
    <w:p w14:paraId="0531A385" w14:textId="77777777" w:rsidR="00503DF9" w:rsidRPr="00D63880" w:rsidRDefault="00503DF9" w:rsidP="00503DF9">
      <w:pPr>
        <w:pStyle w:val="NormalWeb"/>
        <w:shd w:val="clear" w:color="auto" w:fill="FFFFFF"/>
        <w:spacing w:before="0" w:beforeAutospacing="0" w:after="450" w:afterAutospacing="0"/>
        <w:rPr>
          <w:rFonts w:ascii="Arial" w:hAnsi="Arial" w:cs="Arial"/>
        </w:rPr>
      </w:pPr>
      <w:r w:rsidRPr="00D63880">
        <w:rPr>
          <w:rFonts w:ascii="Arial" w:hAnsi="Arial" w:cs="Arial"/>
        </w:rPr>
        <w:t>You pay money into the online account and the government adds money (called a top-up) to the account. You can then use the account to pay for your childcare, providing your childcare provider is registered to accept payments from the scheme. You can only pay out for childcare where the main reason for it is to enable you to work.</w:t>
      </w:r>
    </w:p>
    <w:p w14:paraId="43E6CE00" w14:textId="6C8CB18C" w:rsidR="00503DF9" w:rsidRPr="00D63880" w:rsidRDefault="00503DF9" w:rsidP="00503DF9">
      <w:pPr>
        <w:pStyle w:val="NormalWeb"/>
        <w:shd w:val="clear" w:color="auto" w:fill="FFFFFF"/>
        <w:spacing w:before="0" w:beforeAutospacing="0" w:after="450" w:afterAutospacing="0"/>
        <w:rPr>
          <w:rFonts w:ascii="Arial" w:hAnsi="Arial" w:cs="Arial"/>
        </w:rPr>
      </w:pPr>
      <w:r w:rsidRPr="00D63880">
        <w:rPr>
          <w:rFonts w:ascii="Arial" w:hAnsi="Arial" w:cs="Arial"/>
        </w:rPr>
        <w:t>Children will be covered by the scheme up until the last day of the week in which the 1 September following their 11th birthday falls. If they are disabled, this is extended to the last day of the week in which the 1 September following their 16th birthday falls.</w:t>
      </w:r>
    </w:p>
    <w:p w14:paraId="0879A0EF" w14:textId="77777777" w:rsidR="00503DF9" w:rsidRPr="001F286C" w:rsidRDefault="00503DF9" w:rsidP="00503DF9">
      <w:pPr>
        <w:pStyle w:val="Heading3"/>
      </w:pPr>
      <w:r w:rsidRPr="001F286C">
        <w:t>Disability Access Fund</w:t>
      </w:r>
    </w:p>
    <w:p w14:paraId="3D1F9683" w14:textId="77777777" w:rsidR="00503DF9" w:rsidRPr="001F286C" w:rsidRDefault="00503DF9" w:rsidP="00503DF9">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Under the Equality Act 2010, childcare providers have a legal duty to ensure they support the access of all children to their provision. To support this, in April 2017 the government introduced the Disability Access Fund (DAF) which is to help funded providers make those reasonable adjustments within their provision to support children with a disability.</w:t>
      </w:r>
    </w:p>
    <w:p w14:paraId="7FDE0770" w14:textId="2D5C2774" w:rsidR="00503DF9" w:rsidRPr="001F286C" w:rsidRDefault="00503DF9" w:rsidP="00503DF9">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The Disability Access Fund is a one-off payment per child per year to the provider nominated by the parent and is to be used to support the inclusion of eligible 3 &amp; 4-year-olds through reasonable adjustments. The payment is made regardless of how many hours a child attends</w:t>
      </w:r>
      <w:r>
        <w:rPr>
          <w:rFonts w:ascii="Arial" w:hAnsi="Arial" w:cs="Arial"/>
          <w:color w:val="333333"/>
        </w:rPr>
        <w:t>.</w:t>
      </w:r>
      <w:r w:rsidRPr="001F286C">
        <w:rPr>
          <w:rFonts w:ascii="Arial" w:hAnsi="Arial" w:cs="Arial"/>
          <w:color w:val="333333"/>
        </w:rPr>
        <w:t xml:space="preserve"> </w:t>
      </w:r>
      <w:r w:rsidR="008920D1" w:rsidRPr="008920D1">
        <w:rPr>
          <w:rFonts w:ascii="Arial" w:hAnsi="Arial" w:cs="Arial"/>
          <w:color w:val="333333"/>
        </w:rPr>
        <w:t>DAF can be claimed when eligible children take up funded hours</w:t>
      </w:r>
    </w:p>
    <w:p w14:paraId="03D04A74" w14:textId="77777777" w:rsidR="00503DF9" w:rsidRPr="001F286C" w:rsidRDefault="00503DF9" w:rsidP="00503DF9">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Providers will need to identify eligible children through conversations with parents and carers and record on the Parent/Provider agreement form (PPA-U or PPA-E) that they have seen evidence to show the child is in receipt of DLA. A copy of this evidence needs to be sent to the Early Years Funding Team</w:t>
      </w:r>
      <w:r>
        <w:rPr>
          <w:rFonts w:ascii="Arial" w:hAnsi="Arial" w:cs="Arial"/>
          <w:color w:val="333333"/>
        </w:rPr>
        <w:t>.</w:t>
      </w:r>
    </w:p>
    <w:p w14:paraId="68C4F3DE" w14:textId="77777777" w:rsidR="00503DF9" w:rsidRPr="001F286C" w:rsidRDefault="00503DF9" w:rsidP="00503DF9">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If a child attends more than one setting, funding is paid to the childcare provider nominated by the parent/carer.</w:t>
      </w:r>
    </w:p>
    <w:p w14:paraId="66CC8089" w14:textId="77777777" w:rsidR="00503DF9" w:rsidRDefault="00503DF9" w:rsidP="00503DF9">
      <w:pPr>
        <w:pStyle w:val="NormalWeb"/>
        <w:shd w:val="clear" w:color="auto" w:fill="FFFFFF"/>
        <w:spacing w:before="0" w:beforeAutospacing="0" w:after="315" w:afterAutospacing="0"/>
        <w:rPr>
          <w:rFonts w:ascii="Arial" w:hAnsi="Arial" w:cs="Arial"/>
        </w:rPr>
      </w:pPr>
      <w:r w:rsidRPr="001F286C">
        <w:rPr>
          <w:rFonts w:ascii="Arial" w:hAnsi="Arial" w:cs="Arial"/>
          <w:color w:val="333333"/>
        </w:rPr>
        <w:t>If a child eligible for DAF moves from one setting to another within a financial year, the new setting is not eligible to receive DAF funding for this child within the same financial year. DAF funding received by the original setting will not be recouped by the local authority</w:t>
      </w:r>
      <w:r>
        <w:rPr>
          <w:rFonts w:ascii="Arial" w:hAnsi="Arial" w:cs="Arial"/>
          <w:color w:val="333333"/>
        </w:rPr>
        <w:t>.</w:t>
      </w:r>
    </w:p>
    <w:p w14:paraId="4E6BEF65" w14:textId="77777777" w:rsidR="00503DF9" w:rsidRDefault="00503DF9" w:rsidP="00503DF9">
      <w:pPr>
        <w:tabs>
          <w:tab w:val="left" w:pos="2520"/>
        </w:tabs>
        <w:rPr>
          <w:rFonts w:ascii="Arial" w:hAnsi="Arial" w:cs="Arial"/>
        </w:rPr>
      </w:pPr>
      <w:r>
        <w:rPr>
          <w:rFonts w:ascii="Arial" w:hAnsi="Arial" w:cs="Arial"/>
        </w:rPr>
        <w:t>If Disability Access Funding is being claimed parents must provide proof of receipt of Disability Living Allowance and the nursery must keep a copy for Audit purposes.</w:t>
      </w:r>
    </w:p>
    <w:p w14:paraId="1DCBD78D" w14:textId="77777777" w:rsidR="00503DF9" w:rsidRPr="0067433F" w:rsidRDefault="00503DF9" w:rsidP="00503DF9">
      <w:pPr>
        <w:pStyle w:val="Heading3"/>
      </w:pPr>
      <w:r w:rsidRPr="0067433F">
        <w:lastRenderedPageBreak/>
        <w:t>EARLY YEARS PUPIL PREMIUM: PRE-SCHOOL SUPPORT FUNDING</w:t>
      </w:r>
    </w:p>
    <w:p w14:paraId="3018F83E" w14:textId="18CFE84C" w:rsidR="00503DF9" w:rsidRPr="00082D3B" w:rsidRDefault="00503DF9" w:rsidP="00503DF9">
      <w:pPr>
        <w:pStyle w:val="NormalWeb"/>
        <w:shd w:val="clear" w:color="auto" w:fill="FFFFFF"/>
        <w:spacing w:before="0" w:beforeAutospacing="0" w:after="0" w:afterAutospacing="0"/>
        <w:rPr>
          <w:rFonts w:ascii="Arial" w:hAnsi="Arial" w:cs="Arial"/>
          <w:sz w:val="22"/>
          <w:szCs w:val="22"/>
        </w:rPr>
      </w:pPr>
      <w:r w:rsidRPr="00082D3B">
        <w:rPr>
          <w:rFonts w:ascii="Arial" w:hAnsi="Arial" w:cs="Arial"/>
          <w:sz w:val="22"/>
          <w:szCs w:val="22"/>
        </w:rPr>
        <w:t>Early Years Pupil Premium (EYPP) is additional funding for early years pre-school settings to improve the education they provide for disadvantaged</w:t>
      </w:r>
      <w:r w:rsidR="00600D2D">
        <w:rPr>
          <w:rFonts w:ascii="Arial" w:hAnsi="Arial" w:cs="Arial"/>
          <w:sz w:val="22"/>
          <w:szCs w:val="22"/>
        </w:rPr>
        <w:t xml:space="preserve"> 9month to</w:t>
      </w:r>
      <w:r w:rsidRPr="00082D3B">
        <w:rPr>
          <w:rFonts w:ascii="Arial" w:hAnsi="Arial" w:cs="Arial"/>
          <w:sz w:val="22"/>
          <w:szCs w:val="22"/>
        </w:rPr>
        <w:t xml:space="preserve"> 4 year-olds including, but not restricted to, those adopted from care.</w:t>
      </w:r>
    </w:p>
    <w:p w14:paraId="73480EF3" w14:textId="58BF134C" w:rsidR="00503DF9" w:rsidRPr="00503DF9" w:rsidRDefault="00503DF9" w:rsidP="00503DF9">
      <w:pPr>
        <w:pStyle w:val="NormalWeb"/>
        <w:shd w:val="clear" w:color="auto" w:fill="FFFFFF"/>
        <w:spacing w:before="240" w:beforeAutospacing="0" w:after="0" w:afterAutospacing="0"/>
        <w:rPr>
          <w:rFonts w:ascii="Arial" w:hAnsi="Arial" w:cs="Arial"/>
          <w:sz w:val="22"/>
          <w:szCs w:val="22"/>
        </w:rPr>
      </w:pPr>
      <w:r w:rsidRPr="00082D3B">
        <w:rPr>
          <w:rFonts w:ascii="Arial" w:hAnsi="Arial" w:cs="Arial"/>
          <w:sz w:val="22"/>
          <w:szCs w:val="22"/>
        </w:rPr>
        <w:t>The funding goes directly to registered early years providers (including pre-schools, nurseries and childminders) that offer children the </w:t>
      </w:r>
      <w:hyperlink r:id="rId12" w:tgtFrame="_blank" w:history="1">
        <w:r w:rsidRPr="00082D3B">
          <w:rPr>
            <w:rStyle w:val="Hyperlink"/>
            <w:rFonts w:cs="Arial"/>
            <w:bCs/>
            <w:sz w:val="22"/>
            <w:szCs w:val="22"/>
          </w:rPr>
          <w:t>free early education</w:t>
        </w:r>
      </w:hyperlink>
      <w:r w:rsidRPr="00082D3B">
        <w:rPr>
          <w:rFonts w:ascii="Arial" w:hAnsi="Arial" w:cs="Arial"/>
          <w:sz w:val="22"/>
          <w:szCs w:val="22"/>
        </w:rPr>
        <w:t> entitlement.</w:t>
      </w:r>
    </w:p>
    <w:p w14:paraId="2E727937" w14:textId="77777777" w:rsidR="00503DF9" w:rsidRPr="00082D3B" w:rsidRDefault="00503DF9" w:rsidP="00503DF9">
      <w:pPr>
        <w:pStyle w:val="Heading3"/>
      </w:pPr>
      <w:r w:rsidRPr="00082D3B">
        <w:t>WHAT IT PAYS FOR?</w:t>
      </w:r>
    </w:p>
    <w:p w14:paraId="78A0ED0C" w14:textId="77777777" w:rsidR="00503DF9" w:rsidRPr="00082D3B" w:rsidRDefault="00503DF9" w:rsidP="00503DF9">
      <w:pPr>
        <w:pStyle w:val="NormalWeb"/>
        <w:shd w:val="clear" w:color="auto" w:fill="FFFFFF"/>
        <w:spacing w:before="120" w:beforeAutospacing="0" w:after="0" w:afterAutospacing="0"/>
        <w:rPr>
          <w:rFonts w:ascii="Arial" w:hAnsi="Arial" w:cs="Arial"/>
          <w:sz w:val="22"/>
          <w:szCs w:val="22"/>
        </w:rPr>
      </w:pPr>
      <w:r>
        <w:rPr>
          <w:rFonts w:ascii="Arial" w:hAnsi="Arial" w:cs="Arial"/>
          <w:sz w:val="22"/>
          <w:szCs w:val="22"/>
        </w:rPr>
        <w:t>Early</w:t>
      </w:r>
      <w:r w:rsidRPr="00082D3B">
        <w:rPr>
          <w:rFonts w:ascii="Arial" w:hAnsi="Arial" w:cs="Arial"/>
          <w:sz w:val="22"/>
          <w:szCs w:val="22"/>
        </w:rPr>
        <w:t xml:space="preserve"> years providers can choose how they use the money to improve the quality of provision they offer. For instance, they could:</w:t>
      </w:r>
    </w:p>
    <w:p w14:paraId="50B2DCCB" w14:textId="77777777" w:rsidR="00503DF9" w:rsidRPr="00082D3B" w:rsidRDefault="00503DF9" w:rsidP="00503DF9">
      <w:pPr>
        <w:numPr>
          <w:ilvl w:val="0"/>
          <w:numId w:val="1"/>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Pool the Early Years Pupil Premium to purchase shared services such as an Early Years Graduate or Speech and Language Therapist</w:t>
      </w:r>
    </w:p>
    <w:p w14:paraId="78CD4643" w14:textId="77777777" w:rsidR="00503DF9" w:rsidRPr="00082D3B" w:rsidRDefault="00503DF9" w:rsidP="00503DF9">
      <w:pPr>
        <w:numPr>
          <w:ilvl w:val="0"/>
          <w:numId w:val="1"/>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Provide additional training for staff</w:t>
      </w:r>
    </w:p>
    <w:p w14:paraId="760D7578" w14:textId="77777777" w:rsidR="00503DF9" w:rsidRPr="00082D3B" w:rsidRDefault="00503DF9" w:rsidP="00503DF9">
      <w:pPr>
        <w:numPr>
          <w:ilvl w:val="0"/>
          <w:numId w:val="1"/>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Enhance speech and language development initiatives</w:t>
      </w:r>
    </w:p>
    <w:p w14:paraId="7D60639E" w14:textId="77777777" w:rsidR="00503DF9" w:rsidRPr="00082D3B" w:rsidRDefault="00503DF9" w:rsidP="00503DF9">
      <w:pPr>
        <w:pStyle w:val="Heading3"/>
      </w:pPr>
      <w:r w:rsidRPr="00082D3B">
        <w:t>WHO IS ELIGIBLE?</w:t>
      </w:r>
      <w:r w:rsidRPr="00082D3B">
        <w:rPr>
          <w:rStyle w:val="Strong"/>
          <w:rFonts w:ascii="Arial" w:hAnsi="Arial" w:cs="Arial"/>
          <w:b w:val="0"/>
          <w:bCs w:val="0"/>
          <w:caps/>
          <w:sz w:val="22"/>
          <w:szCs w:val="22"/>
        </w:rPr>
        <w:t> </w:t>
      </w:r>
    </w:p>
    <w:p w14:paraId="75DA9B4F" w14:textId="77777777" w:rsidR="00503DF9" w:rsidRDefault="00503DF9" w:rsidP="00503DF9">
      <w:pPr>
        <w:pStyle w:val="NormalWeb"/>
        <w:shd w:val="clear" w:color="auto" w:fill="FFFFFF"/>
        <w:spacing w:before="120" w:beforeAutospacing="0" w:after="0" w:afterAutospacing="0"/>
        <w:rPr>
          <w:rFonts w:ascii="Arial" w:hAnsi="Arial" w:cs="Arial"/>
          <w:sz w:val="22"/>
          <w:szCs w:val="22"/>
        </w:rPr>
      </w:pPr>
      <w:r w:rsidRPr="00082D3B">
        <w:rPr>
          <w:rFonts w:ascii="Arial" w:hAnsi="Arial" w:cs="Arial"/>
          <w:sz w:val="22"/>
          <w:szCs w:val="22"/>
        </w:rPr>
        <w:t>Early Years Pupil Premium can be claimed by the early education provider if a child at their setting is accessing </w:t>
      </w:r>
      <w:hyperlink r:id="rId13" w:tgtFrame="_blank" w:history="1">
        <w:r w:rsidRPr="00082D3B">
          <w:rPr>
            <w:rStyle w:val="Hyperlink"/>
            <w:rFonts w:cs="Arial"/>
            <w:bCs/>
            <w:sz w:val="22"/>
            <w:szCs w:val="22"/>
          </w:rPr>
          <w:t>free early education</w:t>
        </w:r>
      </w:hyperlink>
      <w:r w:rsidRPr="00082D3B">
        <w:rPr>
          <w:rFonts w:ascii="Arial" w:hAnsi="Arial" w:cs="Arial"/>
          <w:sz w:val="22"/>
          <w:szCs w:val="22"/>
        </w:rPr>
        <w:t> and the child is:</w:t>
      </w:r>
    </w:p>
    <w:p w14:paraId="5E8509BA" w14:textId="77777777" w:rsidR="00503DF9" w:rsidRDefault="00503DF9" w:rsidP="00503DF9">
      <w:pPr>
        <w:pStyle w:val="NormalWeb"/>
        <w:shd w:val="clear" w:color="auto" w:fill="FFFFFF"/>
        <w:spacing w:before="120" w:beforeAutospacing="0" w:after="0" w:afterAutospacing="0"/>
        <w:rPr>
          <w:rFonts w:ascii="Arial" w:hAnsi="Arial" w:cs="Arial"/>
          <w:sz w:val="22"/>
          <w:szCs w:val="22"/>
        </w:rPr>
      </w:pPr>
    </w:p>
    <w:p w14:paraId="30D3114B" w14:textId="77777777" w:rsidR="00503DF9" w:rsidRPr="00082D3B" w:rsidRDefault="00503DF9" w:rsidP="00503DF9">
      <w:pPr>
        <w:pStyle w:val="NormalWeb"/>
        <w:shd w:val="clear" w:color="auto" w:fill="FFFFFF"/>
        <w:spacing w:before="120" w:beforeAutospacing="0" w:after="0" w:afterAutospacing="0"/>
        <w:rPr>
          <w:rFonts w:ascii="Arial" w:hAnsi="Arial" w:cs="Arial"/>
          <w:sz w:val="22"/>
          <w:szCs w:val="22"/>
        </w:rPr>
      </w:pPr>
    </w:p>
    <w:p w14:paraId="2C4B333A" w14:textId="77777777" w:rsidR="00503DF9" w:rsidRPr="00082D3B" w:rsidRDefault="00503DF9" w:rsidP="00503DF9">
      <w:pPr>
        <w:numPr>
          <w:ilvl w:val="0"/>
          <w:numId w:val="2"/>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aged 3 or 4 (but not 4 year-olds in reception class at school)</w:t>
      </w:r>
    </w:p>
    <w:p w14:paraId="5BF90EC3" w14:textId="77777777" w:rsidR="00503DF9" w:rsidRPr="00082D3B" w:rsidRDefault="00503DF9" w:rsidP="00503DF9">
      <w:pPr>
        <w:numPr>
          <w:ilvl w:val="0"/>
          <w:numId w:val="2"/>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living in England</w:t>
      </w:r>
    </w:p>
    <w:p w14:paraId="7CB82EBF" w14:textId="77777777" w:rsidR="00503DF9" w:rsidRPr="00082D3B" w:rsidRDefault="00503DF9" w:rsidP="00503DF9">
      <w:pPr>
        <w:numPr>
          <w:ilvl w:val="0"/>
          <w:numId w:val="2"/>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has left care under an adoption order or a special guardianship order or a residence order/child arrangements order</w:t>
      </w:r>
    </w:p>
    <w:p w14:paraId="40E64268" w14:textId="77777777" w:rsidR="00503DF9" w:rsidRPr="00082D3B" w:rsidRDefault="00503DF9" w:rsidP="00503DF9">
      <w:pPr>
        <w:pStyle w:val="NormalWeb"/>
        <w:shd w:val="clear" w:color="auto" w:fill="FFFFFF"/>
        <w:spacing w:before="240" w:beforeAutospacing="0" w:after="0" w:afterAutospacing="0"/>
        <w:rPr>
          <w:rFonts w:ascii="Arial" w:hAnsi="Arial" w:cs="Arial"/>
          <w:sz w:val="22"/>
          <w:szCs w:val="22"/>
        </w:rPr>
      </w:pPr>
      <w:r w:rsidRPr="00082D3B">
        <w:rPr>
          <w:rFonts w:ascii="Arial" w:hAnsi="Arial" w:cs="Arial"/>
          <w:sz w:val="22"/>
          <w:szCs w:val="22"/>
        </w:rPr>
        <w:t>or</w:t>
      </w:r>
    </w:p>
    <w:p w14:paraId="5C8E74B5" w14:textId="77777777" w:rsidR="00503DF9" w:rsidRPr="00082D3B" w:rsidRDefault="00503DF9" w:rsidP="00503DF9">
      <w:pPr>
        <w:numPr>
          <w:ilvl w:val="0"/>
          <w:numId w:val="3"/>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the child’s parent or carer is in receipt of a qualifying benefit</w:t>
      </w:r>
    </w:p>
    <w:p w14:paraId="4EF61588" w14:textId="18A170DB" w:rsidR="00503DF9" w:rsidRPr="00372834" w:rsidRDefault="00503DF9" w:rsidP="00503DF9">
      <w:pPr>
        <w:pStyle w:val="NormalWeb"/>
        <w:shd w:val="clear" w:color="auto" w:fill="FFFFFF"/>
        <w:spacing w:before="240" w:beforeAutospacing="0" w:after="0" w:afterAutospacing="0"/>
        <w:rPr>
          <w:rFonts w:ascii="Arial" w:hAnsi="Arial" w:cs="Arial"/>
          <w:sz w:val="22"/>
          <w:szCs w:val="22"/>
        </w:rPr>
      </w:pPr>
      <w:r w:rsidRPr="00082D3B">
        <w:rPr>
          <w:rFonts w:ascii="Arial" w:hAnsi="Arial" w:cs="Arial"/>
          <w:sz w:val="22"/>
          <w:szCs w:val="22"/>
        </w:rPr>
        <w:t>The nursery or pre-school settings will ask parents to self-declare that their child meets the eligibility for the Early Years Pupil Premium. It is not compulsory, but it helps the provider if parents are willing to provide this information. The provider will need to see supporting evidence of the child’s eligibility – usually a copy of the adoption court order (any sensitive information can be obscured)</w:t>
      </w:r>
      <w:r>
        <w:rPr>
          <w:rFonts w:ascii="Arial" w:hAnsi="Arial" w:cs="Arial"/>
          <w:sz w:val="22"/>
          <w:szCs w:val="22"/>
        </w:rPr>
        <w:t>.</w:t>
      </w:r>
    </w:p>
    <w:p w14:paraId="51A4E1B7" w14:textId="77777777" w:rsidR="00503DF9" w:rsidRDefault="00503DF9" w:rsidP="00503DF9">
      <w:pPr>
        <w:pStyle w:val="Heading3"/>
      </w:pPr>
      <w:r>
        <w:t>CHILDCARE TAX CREDIT</w:t>
      </w:r>
    </w:p>
    <w:p w14:paraId="3D74051E" w14:textId="3DC8D1FC" w:rsidR="00503DF9" w:rsidRPr="00F36304" w:rsidRDefault="00503DF9" w:rsidP="00503DF9">
      <w:pPr>
        <w:pStyle w:val="NormalWeb"/>
        <w:shd w:val="clear" w:color="auto" w:fill="FFFFFF"/>
        <w:spacing w:before="240" w:beforeAutospacing="0" w:after="0" w:afterAutospacing="0"/>
        <w:rPr>
          <w:rFonts w:ascii="Arial" w:hAnsi="Arial" w:cs="Arial"/>
          <w:sz w:val="22"/>
          <w:szCs w:val="22"/>
        </w:rPr>
      </w:pPr>
      <w:r>
        <w:rPr>
          <w:rFonts w:ascii="Arial" w:hAnsi="Arial" w:cs="Arial"/>
          <w:sz w:val="22"/>
          <w:szCs w:val="22"/>
        </w:rPr>
        <w:t xml:space="preserve">If parents/ carers are eligible to receive the childcare element of </w:t>
      </w:r>
      <w:r w:rsidR="008C5809">
        <w:rPr>
          <w:rFonts w:ascii="Arial" w:hAnsi="Arial" w:cs="Arial"/>
          <w:sz w:val="22"/>
          <w:szCs w:val="22"/>
        </w:rPr>
        <w:t>Universal C</w:t>
      </w:r>
      <w:r>
        <w:rPr>
          <w:rFonts w:ascii="Arial" w:hAnsi="Arial" w:cs="Arial"/>
          <w:sz w:val="22"/>
          <w:szCs w:val="22"/>
        </w:rPr>
        <w:t xml:space="preserve">redit they can claim up to 70% of childcare costs up to a </w:t>
      </w:r>
      <w:r w:rsidRPr="00F36304">
        <w:rPr>
          <w:rFonts w:ascii="Arial" w:hAnsi="Arial" w:cs="Arial"/>
          <w:sz w:val="22"/>
          <w:szCs w:val="22"/>
        </w:rPr>
        <w:t xml:space="preserve">maximum of £175 a week for one child, or £300 a week for two or more children. Find out more: </w:t>
      </w:r>
      <w:hyperlink r:id="rId14" w:history="1">
        <w:r w:rsidRPr="0076603C">
          <w:rPr>
            <w:rStyle w:val="Hyperlink"/>
            <w:rFonts w:cs="Arial"/>
            <w:sz w:val="22"/>
            <w:szCs w:val="22"/>
          </w:rPr>
          <w:t>Help paying for childcare: Tax credits and childcare - GOV.UK (www.gov.uk)</w:t>
        </w:r>
      </w:hyperlink>
    </w:p>
    <w:p w14:paraId="26F52F5C" w14:textId="77777777" w:rsidR="00503DF9" w:rsidRDefault="00503DF9" w:rsidP="00503DF9">
      <w:pPr>
        <w:pStyle w:val="NormalWeb"/>
        <w:shd w:val="clear" w:color="auto" w:fill="FFFFFF"/>
        <w:spacing w:before="0" w:beforeAutospacing="0" w:after="315" w:afterAutospacing="0"/>
        <w:rPr>
          <w:rFonts w:ascii="Arial" w:hAnsi="Arial" w:cs="Arial"/>
          <w:b/>
          <w:bCs/>
          <w:sz w:val="22"/>
          <w:szCs w:val="22"/>
        </w:rPr>
      </w:pPr>
    </w:p>
    <w:p w14:paraId="27269FA2" w14:textId="77777777" w:rsidR="00503DF9" w:rsidRDefault="00503DF9" w:rsidP="00503DF9">
      <w:pPr>
        <w:pStyle w:val="Heading3"/>
      </w:pPr>
      <w:r>
        <w:t>Other Financial Support Available</w:t>
      </w:r>
    </w:p>
    <w:p w14:paraId="0FC6E112" w14:textId="77777777" w:rsidR="00503DF9" w:rsidRPr="00082D3B" w:rsidRDefault="00503DF9" w:rsidP="00503DF9">
      <w:pPr>
        <w:pStyle w:val="NormalWeb"/>
        <w:shd w:val="clear" w:color="auto" w:fill="FFFFFF"/>
        <w:spacing w:before="0" w:beforeAutospacing="0" w:after="315" w:afterAutospacing="0"/>
        <w:rPr>
          <w:rFonts w:ascii="Arial" w:hAnsi="Arial" w:cs="Arial"/>
          <w:sz w:val="22"/>
          <w:szCs w:val="22"/>
        </w:rPr>
      </w:pPr>
      <w:r>
        <w:rPr>
          <w:rFonts w:ascii="Arial" w:hAnsi="Arial" w:cs="Arial"/>
          <w:sz w:val="22"/>
          <w:szCs w:val="22"/>
        </w:rPr>
        <w:t xml:space="preserve">It is possible to find out what other types of support may be available to you by searching for Early Years and Childcare at </w:t>
      </w:r>
      <w:hyperlink r:id="rId15" w:history="1">
        <w:r w:rsidRPr="00326CA6">
          <w:rPr>
            <w:rStyle w:val="Hyperlink"/>
            <w:rFonts w:cs="Arial"/>
            <w:sz w:val="22"/>
            <w:szCs w:val="22"/>
          </w:rPr>
          <w:t>www.dorsetforyou.com</w:t>
        </w:r>
      </w:hyperlink>
      <w:r>
        <w:rPr>
          <w:rFonts w:ascii="Arial" w:hAnsi="Arial" w:cs="Arial"/>
          <w:sz w:val="22"/>
          <w:szCs w:val="22"/>
        </w:rPr>
        <w:t xml:space="preserve">. </w:t>
      </w:r>
    </w:p>
    <w:p w14:paraId="5BB5337F" w14:textId="77777777" w:rsidR="00503DF9" w:rsidRDefault="00503DF9" w:rsidP="00503DF9">
      <w:pPr>
        <w:rPr>
          <w:rFonts w:ascii="Arial" w:hAnsi="Arial" w:cs="Arial"/>
          <w:b/>
        </w:rPr>
      </w:pPr>
    </w:p>
    <w:p w14:paraId="0A65FEF7" w14:textId="77777777" w:rsidR="00503DF9" w:rsidRDefault="00503DF9" w:rsidP="00503DF9">
      <w:pPr>
        <w:rPr>
          <w:rFonts w:ascii="Arial" w:hAnsi="Arial" w:cs="Arial"/>
          <w:b/>
        </w:rPr>
      </w:pPr>
    </w:p>
    <w:p w14:paraId="3BB3F13E" w14:textId="77777777" w:rsidR="00503DF9" w:rsidRDefault="00503DF9" w:rsidP="00503DF9">
      <w:pPr>
        <w:rPr>
          <w:rFonts w:ascii="Arial" w:hAnsi="Arial" w:cs="Arial"/>
          <w:b/>
        </w:rPr>
      </w:pPr>
    </w:p>
    <w:p w14:paraId="432354EC" w14:textId="77777777" w:rsidR="00503DF9" w:rsidRDefault="00503DF9" w:rsidP="00503DF9">
      <w:pPr>
        <w:rPr>
          <w:rFonts w:ascii="Arial" w:hAnsi="Arial" w:cs="Arial"/>
          <w:b/>
        </w:rPr>
      </w:pPr>
    </w:p>
    <w:p w14:paraId="05F2F74A" w14:textId="77777777" w:rsidR="00503DF9" w:rsidRDefault="00503DF9" w:rsidP="00503DF9">
      <w:pPr>
        <w:rPr>
          <w:rFonts w:ascii="Arial" w:hAnsi="Arial" w:cs="Arial"/>
          <w:b/>
        </w:rPr>
      </w:pPr>
    </w:p>
    <w:p w14:paraId="55059624" w14:textId="77777777" w:rsidR="00503DF9" w:rsidRPr="00B02416" w:rsidRDefault="00503DF9" w:rsidP="00503DF9">
      <w:pPr>
        <w:rPr>
          <w:rFonts w:ascii="Arial" w:hAnsi="Arial" w:cs="Arial"/>
        </w:rPr>
      </w:pPr>
      <w:r w:rsidRPr="00B02416">
        <w:rPr>
          <w:rFonts w:ascii="Arial" w:hAnsi="Arial" w:cs="Arial"/>
          <w:b/>
        </w:rPr>
        <w:t>AGREEMENT</w:t>
      </w:r>
      <w:r w:rsidRPr="00B02416">
        <w:rPr>
          <w:rFonts w:ascii="Arial" w:hAnsi="Arial" w:cs="Arial"/>
        </w:rPr>
        <w:t xml:space="preserve"> between Hooke Court and </w:t>
      </w:r>
    </w:p>
    <w:p w14:paraId="525DCF20" w14:textId="77777777" w:rsidR="00503DF9" w:rsidRPr="00B02416" w:rsidRDefault="00503DF9" w:rsidP="00503DF9">
      <w:pPr>
        <w:rPr>
          <w:rFonts w:ascii="Arial" w:hAnsi="Arial" w:cs="Arial"/>
        </w:rPr>
      </w:pPr>
    </w:p>
    <w:p w14:paraId="73DFD59D" w14:textId="77777777" w:rsidR="00503DF9" w:rsidRPr="00B02416" w:rsidRDefault="00503DF9" w:rsidP="00503DF9">
      <w:pPr>
        <w:rPr>
          <w:rFonts w:ascii="Arial" w:hAnsi="Arial" w:cs="Arial"/>
        </w:rPr>
      </w:pPr>
      <w:r w:rsidRPr="00B02416">
        <w:rPr>
          <w:rFonts w:ascii="Arial" w:hAnsi="Arial" w:cs="Arial"/>
        </w:rPr>
        <w:t>……………………………………………………….. Father / Mother / Guardian</w:t>
      </w:r>
    </w:p>
    <w:p w14:paraId="6D12E3D0" w14:textId="77777777" w:rsidR="00503DF9" w:rsidRPr="00B02416" w:rsidRDefault="00503DF9" w:rsidP="00503DF9">
      <w:pPr>
        <w:rPr>
          <w:rFonts w:ascii="Arial" w:hAnsi="Arial" w:cs="Arial"/>
        </w:rPr>
      </w:pPr>
    </w:p>
    <w:p w14:paraId="08BAA577" w14:textId="77777777" w:rsidR="00503DF9" w:rsidRPr="00B02416" w:rsidRDefault="00503DF9" w:rsidP="00503DF9">
      <w:pPr>
        <w:rPr>
          <w:rFonts w:ascii="Arial" w:hAnsi="Arial" w:cs="Arial"/>
        </w:rPr>
      </w:pPr>
      <w:r w:rsidRPr="00B02416">
        <w:rPr>
          <w:rFonts w:ascii="Arial" w:hAnsi="Arial" w:cs="Arial"/>
        </w:rPr>
        <w:t>Of ………………………………………………………….. (</w:t>
      </w:r>
      <w:r>
        <w:rPr>
          <w:rFonts w:ascii="Arial" w:hAnsi="Arial" w:cs="Arial"/>
        </w:rPr>
        <w:t>Child</w:t>
      </w:r>
      <w:r w:rsidRPr="00B02416">
        <w:rPr>
          <w:rFonts w:ascii="Arial" w:hAnsi="Arial" w:cs="Arial"/>
        </w:rPr>
        <w:t>)</w:t>
      </w:r>
    </w:p>
    <w:p w14:paraId="7B6A864A" w14:textId="77777777" w:rsidR="00503DF9" w:rsidRPr="00B02416" w:rsidRDefault="00503DF9" w:rsidP="00503DF9">
      <w:pPr>
        <w:rPr>
          <w:rFonts w:ascii="Arial" w:hAnsi="Arial" w:cs="Arial"/>
        </w:rPr>
      </w:pPr>
    </w:p>
    <w:p w14:paraId="40AED0B3" w14:textId="77777777" w:rsidR="00503DF9" w:rsidRPr="00B02416" w:rsidRDefault="00503DF9" w:rsidP="00503DF9">
      <w:pPr>
        <w:rPr>
          <w:rFonts w:ascii="Arial" w:hAnsi="Arial" w:cs="Arial"/>
        </w:rPr>
      </w:pPr>
      <w:r w:rsidRPr="00B02416">
        <w:rPr>
          <w:rFonts w:ascii="Arial" w:hAnsi="Arial" w:cs="Arial"/>
        </w:rPr>
        <w:t>HEREBY UNDERTAKE THAT</w:t>
      </w:r>
    </w:p>
    <w:p w14:paraId="0D893AC6" w14:textId="77777777" w:rsidR="00503DF9" w:rsidRPr="00B02416" w:rsidRDefault="00503DF9" w:rsidP="00503DF9">
      <w:pPr>
        <w:rPr>
          <w:rFonts w:ascii="Arial" w:hAnsi="Arial" w:cs="Arial"/>
        </w:rPr>
      </w:pPr>
      <w:r w:rsidRPr="00B02416">
        <w:rPr>
          <w:rFonts w:ascii="Arial" w:hAnsi="Arial" w:cs="Arial"/>
        </w:rPr>
        <w:tab/>
        <w:t xml:space="preserve">I </w:t>
      </w:r>
      <w:r>
        <w:rPr>
          <w:rFonts w:ascii="Arial" w:hAnsi="Arial" w:cs="Arial"/>
        </w:rPr>
        <w:t xml:space="preserve">have read and understood the Fees and Funding Policy and accept the terms and conditions within it. If I opt out of the Voluntary Contribution I/we understand that I/we must notify the nursery in writing before the beginning of any  term. </w:t>
      </w:r>
    </w:p>
    <w:p w14:paraId="64A065F1" w14:textId="77777777" w:rsidR="00503DF9" w:rsidRPr="00B02416" w:rsidRDefault="00503DF9" w:rsidP="00503DF9">
      <w:pPr>
        <w:rPr>
          <w:rFonts w:ascii="Arial" w:hAnsi="Arial" w:cs="Arial"/>
        </w:rPr>
      </w:pPr>
    </w:p>
    <w:p w14:paraId="7873A83D" w14:textId="77777777" w:rsidR="00503DF9" w:rsidRPr="00B02416" w:rsidRDefault="00503DF9" w:rsidP="00503DF9">
      <w:pPr>
        <w:rPr>
          <w:rFonts w:ascii="Arial" w:hAnsi="Arial" w:cs="Arial"/>
        </w:rPr>
      </w:pPr>
      <w:r w:rsidRPr="00B02416">
        <w:rPr>
          <w:rFonts w:ascii="Arial" w:hAnsi="Arial" w:cs="Arial"/>
        </w:rPr>
        <w:t>Dated this ………………</w:t>
      </w:r>
      <w:r>
        <w:rPr>
          <w:rFonts w:ascii="Arial" w:hAnsi="Arial" w:cs="Arial"/>
        </w:rPr>
        <w:t>…………………… day of ……………year…………….</w:t>
      </w:r>
    </w:p>
    <w:p w14:paraId="080A1643" w14:textId="77777777" w:rsidR="00503DF9" w:rsidRPr="00B02416" w:rsidRDefault="00503DF9" w:rsidP="00503DF9">
      <w:pPr>
        <w:rPr>
          <w:rFonts w:ascii="Arial" w:hAnsi="Arial" w:cs="Arial"/>
        </w:rPr>
      </w:pPr>
    </w:p>
    <w:p w14:paraId="0604C39D" w14:textId="77777777" w:rsidR="00503DF9" w:rsidRDefault="00503DF9" w:rsidP="00503DF9">
      <w:pPr>
        <w:rPr>
          <w:rFonts w:ascii="Arial" w:hAnsi="Arial" w:cs="Arial"/>
        </w:rPr>
      </w:pPr>
      <w:r w:rsidRPr="00B02416">
        <w:rPr>
          <w:rFonts w:ascii="Arial" w:hAnsi="Arial" w:cs="Arial"/>
        </w:rPr>
        <w:t xml:space="preserve">Signed ……………………………………. Relationship to </w:t>
      </w:r>
      <w:r>
        <w:rPr>
          <w:rFonts w:ascii="Arial" w:hAnsi="Arial" w:cs="Arial"/>
        </w:rPr>
        <w:t>child</w:t>
      </w:r>
      <w:r w:rsidRPr="00B02416">
        <w:rPr>
          <w:rFonts w:ascii="Arial" w:hAnsi="Arial" w:cs="Arial"/>
        </w:rPr>
        <w:t xml:space="preserve"> ………………….</w:t>
      </w:r>
    </w:p>
    <w:bookmarkEnd w:id="0"/>
    <w:p w14:paraId="7FD10525" w14:textId="77777777" w:rsidR="00503DF9" w:rsidRDefault="00503DF9" w:rsidP="00503DF9"/>
    <w:p w14:paraId="10BF559B" w14:textId="77777777" w:rsidR="00503DF9" w:rsidRDefault="00503DF9" w:rsidP="00503DF9"/>
    <w:p w14:paraId="1743C3D9" w14:textId="77777777" w:rsidR="00503DF9" w:rsidRDefault="00503DF9" w:rsidP="00503DF9"/>
    <w:p w14:paraId="1DBD1993" w14:textId="77777777" w:rsidR="00503DF9" w:rsidRDefault="00503DF9" w:rsidP="00503DF9">
      <w:pPr>
        <w:rPr>
          <w:rFonts w:ascii="Arial" w:hAnsi="Arial" w:cs="Arial"/>
        </w:rPr>
      </w:pPr>
      <w:r w:rsidRPr="00B02416">
        <w:rPr>
          <w:rFonts w:ascii="Arial" w:hAnsi="Arial" w:cs="Arial"/>
        </w:rPr>
        <w:t xml:space="preserve">Relationship to </w:t>
      </w:r>
      <w:r>
        <w:rPr>
          <w:rFonts w:ascii="Arial" w:hAnsi="Arial" w:cs="Arial"/>
        </w:rPr>
        <w:t>child</w:t>
      </w:r>
      <w:r w:rsidRPr="00B02416">
        <w:rPr>
          <w:rFonts w:ascii="Arial" w:hAnsi="Arial" w:cs="Arial"/>
        </w:rPr>
        <w:t xml:space="preserve"> ………………….</w:t>
      </w:r>
    </w:p>
    <w:p w14:paraId="7A8AE9A6" w14:textId="77777777" w:rsidR="00503DF9" w:rsidRPr="00082D3B" w:rsidRDefault="00503DF9" w:rsidP="00503DF9">
      <w:pPr>
        <w:rPr>
          <w:rFonts w:ascii="Arial" w:hAnsi="Arial" w:cs="Arial"/>
          <w:sz w:val="22"/>
          <w:szCs w:val="22"/>
        </w:rPr>
      </w:pPr>
    </w:p>
    <w:p w14:paraId="6E3E36DB" w14:textId="77777777" w:rsidR="004C0F93" w:rsidRDefault="004C0F93"/>
    <w:sectPr w:rsidR="004C0F93" w:rsidSect="00503DF9">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8846" w14:textId="77777777" w:rsidR="001027D2" w:rsidRDefault="001027D2" w:rsidP="00503DF9">
      <w:r>
        <w:separator/>
      </w:r>
    </w:p>
  </w:endnote>
  <w:endnote w:type="continuationSeparator" w:id="0">
    <w:p w14:paraId="5C214130" w14:textId="77777777" w:rsidR="001027D2" w:rsidRDefault="001027D2" w:rsidP="0050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8FEC" w14:textId="75E43EDF" w:rsidR="00503DF9" w:rsidRPr="00430F34" w:rsidRDefault="00503DF9">
    <w:pPr>
      <w:pStyle w:val="Footer"/>
      <w:rPr>
        <w:rFonts w:ascii="Arial" w:hAnsi="Arial" w:cs="Arial"/>
        <w:sz w:val="22"/>
        <w:szCs w:val="22"/>
      </w:rPr>
    </w:pPr>
    <w:r w:rsidRPr="00430F34">
      <w:rPr>
        <w:rFonts w:ascii="Arial" w:hAnsi="Arial" w:cs="Arial"/>
        <w:sz w:val="22"/>
        <w:szCs w:val="22"/>
      </w:rPr>
      <w:t>Wren’s Nursery; Fees and Fu</w:t>
    </w:r>
    <w:r>
      <w:rPr>
        <w:rFonts w:ascii="Arial" w:hAnsi="Arial" w:cs="Arial"/>
        <w:sz w:val="22"/>
        <w:szCs w:val="22"/>
      </w:rPr>
      <w:t>nding Policy; Reviewed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DCA5" w14:textId="77777777" w:rsidR="001027D2" w:rsidRDefault="001027D2" w:rsidP="00503DF9">
      <w:r>
        <w:separator/>
      </w:r>
    </w:p>
  </w:footnote>
  <w:footnote w:type="continuationSeparator" w:id="0">
    <w:p w14:paraId="52704EC0" w14:textId="77777777" w:rsidR="001027D2" w:rsidRDefault="001027D2" w:rsidP="00503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88C"/>
    <w:multiLevelType w:val="multilevel"/>
    <w:tmpl w:val="3E1C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03FF5"/>
    <w:multiLevelType w:val="hybridMultilevel"/>
    <w:tmpl w:val="94087B3E"/>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3559623C"/>
    <w:multiLevelType w:val="multilevel"/>
    <w:tmpl w:val="DA06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40DDF"/>
    <w:multiLevelType w:val="multilevel"/>
    <w:tmpl w:val="8D1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32135">
    <w:abstractNumId w:val="2"/>
  </w:num>
  <w:num w:numId="2" w16cid:durableId="397171818">
    <w:abstractNumId w:val="3"/>
  </w:num>
  <w:num w:numId="3" w16cid:durableId="704208604">
    <w:abstractNumId w:val="0"/>
  </w:num>
  <w:num w:numId="4" w16cid:durableId="30162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F9"/>
    <w:rsid w:val="000A567A"/>
    <w:rsid w:val="001027D2"/>
    <w:rsid w:val="00112C68"/>
    <w:rsid w:val="001561BF"/>
    <w:rsid w:val="00164CE1"/>
    <w:rsid w:val="001B4873"/>
    <w:rsid w:val="004752D9"/>
    <w:rsid w:val="004C0F93"/>
    <w:rsid w:val="00503DF9"/>
    <w:rsid w:val="00600D2D"/>
    <w:rsid w:val="00786F3D"/>
    <w:rsid w:val="00846DBE"/>
    <w:rsid w:val="008920D1"/>
    <w:rsid w:val="008C5809"/>
    <w:rsid w:val="009439BA"/>
    <w:rsid w:val="009B725A"/>
    <w:rsid w:val="00B31D8C"/>
    <w:rsid w:val="00B5616F"/>
    <w:rsid w:val="00BD7045"/>
    <w:rsid w:val="00BE2B5E"/>
    <w:rsid w:val="00BF0EE4"/>
    <w:rsid w:val="00D66D00"/>
    <w:rsid w:val="00DA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D158"/>
  <w15:chartTrackingRefBased/>
  <w15:docId w15:val="{5CC8A4B7-AFFC-44D0-A8AC-BC215338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DF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03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3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3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3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3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DF9"/>
    <w:rPr>
      <w:rFonts w:eastAsiaTheme="majorEastAsia" w:cstheme="majorBidi"/>
      <w:color w:val="272727" w:themeColor="text1" w:themeTint="D8"/>
    </w:rPr>
  </w:style>
  <w:style w:type="paragraph" w:styleId="Title">
    <w:name w:val="Title"/>
    <w:basedOn w:val="Normal"/>
    <w:next w:val="Normal"/>
    <w:link w:val="TitleChar"/>
    <w:uiPriority w:val="10"/>
    <w:qFormat/>
    <w:rsid w:val="00503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DF9"/>
    <w:pPr>
      <w:spacing w:before="160"/>
      <w:jc w:val="center"/>
    </w:pPr>
    <w:rPr>
      <w:i/>
      <w:iCs/>
      <w:color w:val="404040" w:themeColor="text1" w:themeTint="BF"/>
    </w:rPr>
  </w:style>
  <w:style w:type="character" w:customStyle="1" w:styleId="QuoteChar">
    <w:name w:val="Quote Char"/>
    <w:basedOn w:val="DefaultParagraphFont"/>
    <w:link w:val="Quote"/>
    <w:uiPriority w:val="29"/>
    <w:rsid w:val="00503DF9"/>
    <w:rPr>
      <w:i/>
      <w:iCs/>
      <w:color w:val="404040" w:themeColor="text1" w:themeTint="BF"/>
    </w:rPr>
  </w:style>
  <w:style w:type="paragraph" w:styleId="ListParagraph">
    <w:name w:val="List Paragraph"/>
    <w:basedOn w:val="Normal"/>
    <w:uiPriority w:val="34"/>
    <w:qFormat/>
    <w:rsid w:val="00503DF9"/>
    <w:pPr>
      <w:ind w:left="720"/>
      <w:contextualSpacing/>
    </w:pPr>
  </w:style>
  <w:style w:type="character" w:styleId="IntenseEmphasis">
    <w:name w:val="Intense Emphasis"/>
    <w:basedOn w:val="DefaultParagraphFont"/>
    <w:uiPriority w:val="21"/>
    <w:qFormat/>
    <w:rsid w:val="00503DF9"/>
    <w:rPr>
      <w:i/>
      <w:iCs/>
      <w:color w:val="0F4761" w:themeColor="accent1" w:themeShade="BF"/>
    </w:rPr>
  </w:style>
  <w:style w:type="paragraph" w:styleId="IntenseQuote">
    <w:name w:val="Intense Quote"/>
    <w:basedOn w:val="Normal"/>
    <w:next w:val="Normal"/>
    <w:link w:val="IntenseQuoteChar"/>
    <w:uiPriority w:val="30"/>
    <w:qFormat/>
    <w:rsid w:val="00503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DF9"/>
    <w:rPr>
      <w:i/>
      <w:iCs/>
      <w:color w:val="0F4761" w:themeColor="accent1" w:themeShade="BF"/>
    </w:rPr>
  </w:style>
  <w:style w:type="character" w:styleId="IntenseReference">
    <w:name w:val="Intense Reference"/>
    <w:basedOn w:val="DefaultParagraphFont"/>
    <w:uiPriority w:val="32"/>
    <w:qFormat/>
    <w:rsid w:val="00503DF9"/>
    <w:rPr>
      <w:b/>
      <w:bCs/>
      <w:smallCaps/>
      <w:color w:val="0F4761" w:themeColor="accent1" w:themeShade="BF"/>
      <w:spacing w:val="5"/>
    </w:rPr>
  </w:style>
  <w:style w:type="paragraph" w:styleId="Footer">
    <w:name w:val="footer"/>
    <w:basedOn w:val="Normal"/>
    <w:link w:val="FooterChar"/>
    <w:rsid w:val="00503DF9"/>
    <w:pPr>
      <w:tabs>
        <w:tab w:val="center" w:pos="4153"/>
        <w:tab w:val="right" w:pos="8306"/>
      </w:tabs>
    </w:pPr>
  </w:style>
  <w:style w:type="character" w:customStyle="1" w:styleId="FooterChar">
    <w:name w:val="Footer Char"/>
    <w:basedOn w:val="DefaultParagraphFont"/>
    <w:link w:val="Footer"/>
    <w:rsid w:val="00503DF9"/>
    <w:rPr>
      <w:rFonts w:ascii="Times New Roman" w:eastAsia="Times New Roman" w:hAnsi="Times New Roman" w:cs="Times New Roman"/>
      <w:kern w:val="0"/>
      <w:sz w:val="24"/>
      <w:szCs w:val="24"/>
      <w:lang w:eastAsia="en-GB"/>
      <w14:ligatures w14:val="none"/>
    </w:rPr>
  </w:style>
  <w:style w:type="character" w:styleId="Hyperlink">
    <w:name w:val="Hyperlink"/>
    <w:rsid w:val="00503DF9"/>
    <w:rPr>
      <w:color w:val="0000FF"/>
      <w:u w:val="single"/>
    </w:rPr>
  </w:style>
  <w:style w:type="paragraph" w:styleId="NormalWeb">
    <w:name w:val="Normal (Web)"/>
    <w:basedOn w:val="Normal"/>
    <w:uiPriority w:val="99"/>
    <w:unhideWhenUsed/>
    <w:rsid w:val="00503DF9"/>
    <w:pPr>
      <w:spacing w:before="100" w:beforeAutospacing="1" w:after="100" w:afterAutospacing="1"/>
    </w:pPr>
  </w:style>
  <w:style w:type="character" w:styleId="Strong">
    <w:name w:val="Strong"/>
    <w:uiPriority w:val="22"/>
    <w:qFormat/>
    <w:rsid w:val="00503DF9"/>
    <w:rPr>
      <w:b/>
      <w:bCs/>
    </w:rPr>
  </w:style>
  <w:style w:type="table" w:styleId="TableGrid">
    <w:name w:val="Table Grid"/>
    <w:basedOn w:val="TableNormal"/>
    <w:rsid w:val="00503DF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DF9"/>
    <w:pPr>
      <w:tabs>
        <w:tab w:val="center" w:pos="4513"/>
        <w:tab w:val="right" w:pos="9026"/>
      </w:tabs>
    </w:pPr>
  </w:style>
  <w:style w:type="character" w:customStyle="1" w:styleId="HeaderChar">
    <w:name w:val="Header Char"/>
    <w:basedOn w:val="DefaultParagraphFont"/>
    <w:link w:val="Header"/>
    <w:uiPriority w:val="99"/>
    <w:rsid w:val="00503DF9"/>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free-early-educ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free-early-edu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hm-revenue-customs/contact/childcare-service-helpline" TargetMode="External"/><Relationship Id="rId5" Type="http://schemas.openxmlformats.org/officeDocument/2006/relationships/styles" Target="styles.xml"/><Relationship Id="rId15" Type="http://schemas.openxmlformats.org/officeDocument/2006/relationships/hyperlink" Target="http://www.dorsetforyou.com" TargetMode="External"/><Relationship Id="rId10" Type="http://schemas.openxmlformats.org/officeDocument/2006/relationships/hyperlink" Target="http://www.dorsetforyo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help-with-childcare-costs/tax-cre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C0497C1C-A224-4A6A-831E-505193850141}">
  <ds:schemaRefs>
    <ds:schemaRef ds:uri="http://schemas.microsoft.com/sharepoint/v3/contenttype/forms"/>
  </ds:schemaRefs>
</ds:datastoreItem>
</file>

<file path=customXml/itemProps2.xml><?xml version="1.0" encoding="utf-8"?>
<ds:datastoreItem xmlns:ds="http://schemas.openxmlformats.org/officeDocument/2006/customXml" ds:itemID="{17BEC935-503E-4D33-BDE5-1E581A9EC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2DAD0-0DA1-4F18-9A92-F4F673F1B18A}">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1839</Words>
  <Characters>10488</Characters>
  <Application>Microsoft Office Word</Application>
  <DocSecurity>0</DocSecurity>
  <Lines>87</Lines>
  <Paragraphs>24</Paragraphs>
  <ScaleCrop>false</ScaleCrop>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18</cp:revision>
  <dcterms:created xsi:type="dcterms:W3CDTF">2026-02-02T14:33:00Z</dcterms:created>
  <dcterms:modified xsi:type="dcterms:W3CDTF">2026-02-02T15:08:00Z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