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DFBE" w14:textId="77777777" w:rsidR="008B1062" w:rsidRPr="00A64288" w:rsidRDefault="008B1062" w:rsidP="00A64288">
      <w:pPr>
        <w:jc w:val="center"/>
        <w:rPr>
          <w:b/>
        </w:rPr>
      </w:pPr>
      <w:r>
        <w:rPr>
          <w:b/>
        </w:rPr>
        <w:t xml:space="preserve">Wren’s Nursery </w:t>
      </w:r>
      <w:r w:rsidRPr="00A64288">
        <w:rPr>
          <w:b/>
        </w:rPr>
        <w:tab/>
        <w:t>Hygiene Policy</w:t>
      </w:r>
      <w:r>
        <w:rPr>
          <w:b/>
        </w:rPr>
        <w:t xml:space="preserve"> &amp; Procedure</w:t>
      </w:r>
    </w:p>
    <w:p w14:paraId="46484381" w14:textId="77777777" w:rsidR="008B1062" w:rsidRDefault="008B1062">
      <w:r>
        <w:t>We aim to provide a clean and hygienic environment for the children and staff, which minimises the spread of infection.</w:t>
      </w:r>
    </w:p>
    <w:p w14:paraId="5D5290A4" w14:textId="77777777" w:rsidR="008B1062" w:rsidRPr="00A64288" w:rsidRDefault="008B1062">
      <w:pPr>
        <w:rPr>
          <w:b/>
        </w:rPr>
      </w:pPr>
      <w:r w:rsidRPr="00A64288">
        <w:rPr>
          <w:b/>
        </w:rPr>
        <w:t>Hygiene Procedure</w:t>
      </w:r>
    </w:p>
    <w:p w14:paraId="4383C92E" w14:textId="77777777" w:rsidR="008B1062" w:rsidRDefault="008B1062" w:rsidP="00A64288">
      <w:pPr>
        <w:pStyle w:val="ListParagraph"/>
        <w:numPr>
          <w:ilvl w:val="0"/>
          <w:numId w:val="1"/>
        </w:numPr>
      </w:pPr>
      <w:r>
        <w:t>Toilets to be checked regularly and cleaned if necessary</w:t>
      </w:r>
      <w:r w:rsidR="006E48D7">
        <w:t>. One member of staff is assigned to supervise the toilets during and immediately after lunch.</w:t>
      </w:r>
    </w:p>
    <w:p w14:paraId="31C9CF3D" w14:textId="4FC4083B" w:rsidR="008B1062" w:rsidRDefault="008B1062" w:rsidP="00A64288">
      <w:pPr>
        <w:pStyle w:val="ListParagraph"/>
        <w:numPr>
          <w:ilvl w:val="0"/>
          <w:numId w:val="1"/>
        </w:numPr>
      </w:pPr>
      <w:r>
        <w:t>Staff and children to wash their hands after going to the toilet and before handling and eating food</w:t>
      </w:r>
      <w:r w:rsidR="00110769">
        <w:t>.</w:t>
      </w:r>
    </w:p>
    <w:p w14:paraId="262035B9" w14:textId="2E7C9A19" w:rsidR="008B1062" w:rsidRDefault="008B1062" w:rsidP="00A64288">
      <w:pPr>
        <w:pStyle w:val="ListParagraph"/>
        <w:numPr>
          <w:ilvl w:val="0"/>
          <w:numId w:val="1"/>
        </w:numPr>
      </w:pPr>
      <w:r>
        <w:t>Regular checks to be carried out on any sandpits and sand changed when appropriate</w:t>
      </w:r>
      <w:r w:rsidR="00110769">
        <w:t>.</w:t>
      </w:r>
    </w:p>
    <w:p w14:paraId="3CB9B686" w14:textId="7D3082AD" w:rsidR="008B1062" w:rsidRDefault="008B1062" w:rsidP="00A64288">
      <w:pPr>
        <w:pStyle w:val="ListParagraph"/>
        <w:numPr>
          <w:ilvl w:val="0"/>
          <w:numId w:val="1"/>
        </w:numPr>
      </w:pPr>
      <w:r>
        <w:t>A cleaning routine to be followed throughout the day to ensure the premises and equipment are kept hygienic</w:t>
      </w:r>
      <w:r w:rsidR="00110769">
        <w:t>.</w:t>
      </w:r>
    </w:p>
    <w:p w14:paraId="3B9C14FC" w14:textId="77777777" w:rsidR="008B1062" w:rsidRDefault="008B1062" w:rsidP="00A64288">
      <w:pPr>
        <w:pStyle w:val="ListParagraph"/>
        <w:numPr>
          <w:ilvl w:val="0"/>
          <w:numId w:val="1"/>
        </w:numPr>
      </w:pPr>
      <w:r>
        <w:t>Cleaning up sickness should be done with gloves and all materials placed in a bag. Paper towels should be used to mop up any sickness and placed in the bag along with the gloves when completed. The area should be cleaned with antiseptic and the toilets and sinks cleaned thoroughly. The child should be sent home until clear of the illness. The member of staff clearing up the sickness should wash hands thoroughly afterwards.</w:t>
      </w:r>
    </w:p>
    <w:p w14:paraId="6DDDED5F" w14:textId="2AF2546F" w:rsidR="008B1062" w:rsidRDefault="008B1062" w:rsidP="00A64288">
      <w:pPr>
        <w:pStyle w:val="ListParagraph"/>
        <w:numPr>
          <w:ilvl w:val="0"/>
          <w:numId w:val="1"/>
        </w:numPr>
      </w:pPr>
      <w:r>
        <w:t xml:space="preserve">Alcohol hand gel is kept </w:t>
      </w:r>
      <w:r w:rsidR="00110769">
        <w:t>in the toilet area and by the kitchen area.</w:t>
      </w:r>
    </w:p>
    <w:p w14:paraId="2D9DF753" w14:textId="26B42F7B" w:rsidR="00110769" w:rsidRDefault="00110769" w:rsidP="00A64288">
      <w:pPr>
        <w:pStyle w:val="ListParagraph"/>
        <w:numPr>
          <w:ilvl w:val="0"/>
          <w:numId w:val="1"/>
        </w:numPr>
      </w:pPr>
      <w:r>
        <w:t>Time is spent with children to support them to wash their hands properly.</w:t>
      </w:r>
    </w:p>
    <w:p w14:paraId="698E4C16" w14:textId="4B8F0C4C" w:rsidR="00E36886" w:rsidRDefault="00E36886" w:rsidP="00E36886"/>
    <w:p w14:paraId="75E84FF1" w14:textId="1C921312" w:rsidR="008B1062" w:rsidRDefault="008B1062" w:rsidP="00110769">
      <w:pPr>
        <w:pStyle w:val="ListParagraph"/>
      </w:pPr>
    </w:p>
    <w:sectPr w:rsidR="008B1062" w:rsidSect="005369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FEA8" w14:textId="77777777" w:rsidR="00BD3B9E" w:rsidRDefault="00BD3B9E" w:rsidP="00A64288">
      <w:pPr>
        <w:spacing w:after="0" w:line="240" w:lineRule="auto"/>
      </w:pPr>
      <w:r>
        <w:separator/>
      </w:r>
    </w:p>
  </w:endnote>
  <w:endnote w:type="continuationSeparator" w:id="0">
    <w:p w14:paraId="1928F396" w14:textId="77777777" w:rsidR="00BD3B9E" w:rsidRDefault="00BD3B9E" w:rsidP="00A64288">
      <w:pPr>
        <w:spacing w:after="0" w:line="240" w:lineRule="auto"/>
      </w:pPr>
      <w:r>
        <w:continuationSeparator/>
      </w:r>
    </w:p>
  </w:endnote>
  <w:endnote w:type="continuationNotice" w:id="1">
    <w:p w14:paraId="30B3B592" w14:textId="77777777" w:rsidR="00F32242" w:rsidRDefault="00F32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6D17" w14:textId="77777777" w:rsidR="008B1062" w:rsidRDefault="008B1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0A0" w:firstRow="1" w:lastRow="0" w:firstColumn="1" w:lastColumn="0" w:noHBand="0" w:noVBand="0"/>
    </w:tblPr>
    <w:tblGrid>
      <w:gridCol w:w="903"/>
      <w:gridCol w:w="8123"/>
    </w:tblGrid>
    <w:tr w:rsidR="008B1062" w:rsidRPr="008C4131" w14:paraId="460F55E0" w14:textId="77777777">
      <w:tc>
        <w:tcPr>
          <w:tcW w:w="500" w:type="pct"/>
          <w:tcBorders>
            <w:top w:val="single" w:sz="4" w:space="0" w:color="943634"/>
          </w:tcBorders>
          <w:shd w:val="clear" w:color="auto" w:fill="943634"/>
        </w:tcPr>
        <w:p w14:paraId="3B5D62C7" w14:textId="77777777" w:rsidR="008B1062" w:rsidRPr="008C4131" w:rsidRDefault="008B1062">
          <w:pPr>
            <w:pStyle w:val="Footer"/>
            <w:jc w:val="right"/>
            <w:rPr>
              <w:b/>
              <w:color w:val="FFFFFF"/>
            </w:rPr>
          </w:pPr>
        </w:p>
      </w:tc>
      <w:tc>
        <w:tcPr>
          <w:tcW w:w="4500" w:type="pct"/>
          <w:tcBorders>
            <w:top w:val="single" w:sz="4" w:space="0" w:color="auto"/>
          </w:tcBorders>
        </w:tcPr>
        <w:p w14:paraId="08A336DA" w14:textId="3C36D9FA" w:rsidR="008B1062" w:rsidRPr="008C4131" w:rsidRDefault="006E48D7">
          <w:pPr>
            <w:pStyle w:val="Footer"/>
          </w:pPr>
          <w:r>
            <w:t>Wrens Nursery</w:t>
          </w:r>
          <w:r w:rsidR="008B1062" w:rsidRPr="008C4131">
            <w:t>; Hygiene Policy &amp; Procedure;</w:t>
          </w:r>
          <w:r w:rsidR="008B1062">
            <w:t xml:space="preserve"> Reviewed </w:t>
          </w:r>
          <w:r w:rsidR="00110769">
            <w:t>Feb 202</w:t>
          </w:r>
          <w:r w:rsidR="006C7D51">
            <w:t>5</w:t>
          </w:r>
        </w:p>
        <w:p w14:paraId="787BF267" w14:textId="77777777" w:rsidR="008B1062" w:rsidRPr="008C4131" w:rsidRDefault="008B1062">
          <w:pPr>
            <w:pStyle w:val="Footer"/>
          </w:pPr>
        </w:p>
      </w:tc>
    </w:tr>
  </w:tbl>
  <w:p w14:paraId="555E40F9" w14:textId="77777777" w:rsidR="008B1062" w:rsidRDefault="008B1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7741" w14:textId="77777777" w:rsidR="008B1062" w:rsidRDefault="008B1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5276" w14:textId="77777777" w:rsidR="00BD3B9E" w:rsidRDefault="00BD3B9E" w:rsidP="00A64288">
      <w:pPr>
        <w:spacing w:after="0" w:line="240" w:lineRule="auto"/>
      </w:pPr>
      <w:r>
        <w:separator/>
      </w:r>
    </w:p>
  </w:footnote>
  <w:footnote w:type="continuationSeparator" w:id="0">
    <w:p w14:paraId="3D863EFE" w14:textId="77777777" w:rsidR="00BD3B9E" w:rsidRDefault="00BD3B9E" w:rsidP="00A64288">
      <w:pPr>
        <w:spacing w:after="0" w:line="240" w:lineRule="auto"/>
      </w:pPr>
      <w:r>
        <w:continuationSeparator/>
      </w:r>
    </w:p>
  </w:footnote>
  <w:footnote w:type="continuationNotice" w:id="1">
    <w:p w14:paraId="193D9312" w14:textId="77777777" w:rsidR="00F32242" w:rsidRDefault="00F32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F1A" w14:textId="77777777" w:rsidR="008B1062" w:rsidRDefault="008B1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0AA7" w14:textId="77777777" w:rsidR="008B1062" w:rsidRDefault="008B1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375" w14:textId="77777777" w:rsidR="008B1062" w:rsidRDefault="008B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72F"/>
    <w:multiLevelType w:val="hybridMultilevel"/>
    <w:tmpl w:val="11E8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27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88"/>
    <w:rsid w:val="00110769"/>
    <w:rsid w:val="00112401"/>
    <w:rsid w:val="001177AA"/>
    <w:rsid w:val="00137B05"/>
    <w:rsid w:val="0017026D"/>
    <w:rsid w:val="0026274F"/>
    <w:rsid w:val="00337381"/>
    <w:rsid w:val="003456B1"/>
    <w:rsid w:val="004B45F3"/>
    <w:rsid w:val="005369FA"/>
    <w:rsid w:val="005752F3"/>
    <w:rsid w:val="0058002B"/>
    <w:rsid w:val="005B5723"/>
    <w:rsid w:val="005B5898"/>
    <w:rsid w:val="005F1224"/>
    <w:rsid w:val="006712D5"/>
    <w:rsid w:val="006944CD"/>
    <w:rsid w:val="006C7D51"/>
    <w:rsid w:val="006E48D7"/>
    <w:rsid w:val="008300F6"/>
    <w:rsid w:val="008B1062"/>
    <w:rsid w:val="008B4A24"/>
    <w:rsid w:val="008C4131"/>
    <w:rsid w:val="008E0536"/>
    <w:rsid w:val="00934F3C"/>
    <w:rsid w:val="00991F04"/>
    <w:rsid w:val="00A56D2E"/>
    <w:rsid w:val="00A64288"/>
    <w:rsid w:val="00A864B2"/>
    <w:rsid w:val="00B13EC8"/>
    <w:rsid w:val="00B2352F"/>
    <w:rsid w:val="00B77DE0"/>
    <w:rsid w:val="00BC6227"/>
    <w:rsid w:val="00BD3B9E"/>
    <w:rsid w:val="00C538AB"/>
    <w:rsid w:val="00C74470"/>
    <w:rsid w:val="00D32DE3"/>
    <w:rsid w:val="00D415C1"/>
    <w:rsid w:val="00E36886"/>
    <w:rsid w:val="00EE72F8"/>
    <w:rsid w:val="00F26AB7"/>
    <w:rsid w:val="00F32242"/>
    <w:rsid w:val="00F51B0C"/>
    <w:rsid w:val="00F74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A554A"/>
  <w15:docId w15:val="{9521A4D7-2DC0-44FD-90BC-A09DAE47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4288"/>
    <w:pPr>
      <w:ind w:left="720"/>
      <w:contextualSpacing/>
    </w:pPr>
  </w:style>
  <w:style w:type="paragraph" w:styleId="Header">
    <w:name w:val="header"/>
    <w:basedOn w:val="Normal"/>
    <w:link w:val="HeaderChar"/>
    <w:uiPriority w:val="99"/>
    <w:semiHidden/>
    <w:rsid w:val="00A6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A64288"/>
    <w:rPr>
      <w:rFonts w:cs="Times New Roman"/>
    </w:rPr>
  </w:style>
  <w:style w:type="paragraph" w:styleId="Footer">
    <w:name w:val="footer"/>
    <w:basedOn w:val="Normal"/>
    <w:link w:val="FooterChar"/>
    <w:uiPriority w:val="99"/>
    <w:rsid w:val="00A6428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4288"/>
    <w:rPr>
      <w:rFonts w:cs="Times New Roman"/>
    </w:rPr>
  </w:style>
  <w:style w:type="paragraph" w:styleId="BalloonText">
    <w:name w:val="Balloon Text"/>
    <w:basedOn w:val="Normal"/>
    <w:link w:val="BalloonTextChar"/>
    <w:uiPriority w:val="99"/>
    <w:semiHidden/>
    <w:rsid w:val="00A6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4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E0802F09-A330-4382-BD08-F9787E191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F5BE-D660-4999-A6BB-EF5F36765BFD}">
  <ds:schemaRefs>
    <ds:schemaRef ds:uri="http://schemas.microsoft.com/sharepoint/v3/contenttype/forms"/>
  </ds:schemaRefs>
</ds:datastoreItem>
</file>

<file path=customXml/itemProps3.xml><?xml version="1.0" encoding="utf-8"?>
<ds:datastoreItem xmlns:ds="http://schemas.openxmlformats.org/officeDocument/2006/customXml" ds:itemID="{ABC0CB32-1C93-4AF1-8F34-9836D773EF55}">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Wren’s Nursery</vt:lpstr>
    </vt:vector>
  </TitlesOfParts>
  <Company>Hewlett-Packard</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Wren’s Nursery</dc:title>
  <dc:creator>Sarah</dc:creator>
  <cp:lastModifiedBy>Amy Evans</cp:lastModifiedBy>
  <cp:revision>6</cp:revision>
  <cp:lastPrinted>2011-05-02T15:52:00Z</cp:lastPrinted>
  <dcterms:created xsi:type="dcterms:W3CDTF">2023-02-27T14:25:00Z</dcterms:created>
  <dcterms:modified xsi:type="dcterms:W3CDTF">2025-02-05T15:20:00Z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