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5D76" w14:textId="77777777" w:rsidR="00556F79" w:rsidRPr="00FF016E" w:rsidRDefault="00FF016E" w:rsidP="00963F9A">
      <w:pPr>
        <w:jc w:val="center"/>
        <w:rPr>
          <w:rFonts w:ascii="Arial" w:hAnsi="Arial" w:cs="Arial"/>
          <w:b/>
        </w:rPr>
      </w:pPr>
      <w:r w:rsidRPr="00FF016E">
        <w:rPr>
          <w:rFonts w:ascii="Arial" w:hAnsi="Arial" w:cs="Arial"/>
          <w:b/>
        </w:rPr>
        <w:t>Disqualified Persons Procedure</w:t>
      </w:r>
      <w:r w:rsidR="00A2477C" w:rsidRPr="00FF016E">
        <w:rPr>
          <w:rFonts w:ascii="Arial" w:hAnsi="Arial" w:cs="Arial"/>
          <w:b/>
        </w:rPr>
        <w:t xml:space="preserve"> </w:t>
      </w:r>
    </w:p>
    <w:p w14:paraId="308A49B1" w14:textId="77777777" w:rsidR="00963F9A" w:rsidRPr="00FF016E" w:rsidRDefault="00963F9A">
      <w:pPr>
        <w:rPr>
          <w:rFonts w:ascii="Arial" w:hAnsi="Arial" w:cs="Arial"/>
        </w:rPr>
      </w:pPr>
    </w:p>
    <w:p w14:paraId="4439CC44" w14:textId="77777777" w:rsidR="00A2477C" w:rsidRPr="00FF016E" w:rsidRDefault="00FF016E">
      <w:pPr>
        <w:rPr>
          <w:rFonts w:ascii="Arial" w:hAnsi="Arial" w:cs="Arial"/>
        </w:rPr>
      </w:pPr>
      <w:r w:rsidRPr="00FF016E">
        <w:rPr>
          <w:rFonts w:ascii="Arial" w:hAnsi="Arial" w:cs="Arial"/>
        </w:rPr>
        <w:t>Wren’s Nursery must give Ofsted the following information about any person who lives in the same household as the registered provider</w:t>
      </w:r>
      <w:r w:rsidR="009D1C28">
        <w:rPr>
          <w:rFonts w:ascii="Arial" w:hAnsi="Arial" w:cs="Arial"/>
        </w:rPr>
        <w:t>,</w:t>
      </w:r>
      <w:r w:rsidRPr="00FF016E">
        <w:rPr>
          <w:rFonts w:ascii="Arial" w:hAnsi="Arial" w:cs="Arial"/>
        </w:rPr>
        <w:t xml:space="preserve"> or who is employed by the setting</w:t>
      </w:r>
      <w:r w:rsidR="009D1C28">
        <w:rPr>
          <w:rFonts w:ascii="Arial" w:hAnsi="Arial" w:cs="Arial"/>
        </w:rPr>
        <w:t>, or who lives with any employee of the setting</w:t>
      </w:r>
      <w:r w:rsidRPr="00FF016E">
        <w:rPr>
          <w:rFonts w:ascii="Arial" w:hAnsi="Arial" w:cs="Arial"/>
        </w:rPr>
        <w:t>:</w:t>
      </w:r>
    </w:p>
    <w:p w14:paraId="785E12AF" w14:textId="77777777" w:rsidR="00FF016E" w:rsidRPr="00FF016E" w:rsidRDefault="00FF016E">
      <w:pPr>
        <w:rPr>
          <w:rFonts w:ascii="Arial" w:hAnsi="Arial" w:cs="Arial"/>
        </w:rPr>
      </w:pPr>
    </w:p>
    <w:p w14:paraId="4BFFB670" w14:textId="77777777" w:rsidR="00FF016E" w:rsidRPr="00FF016E" w:rsidRDefault="00FF016E" w:rsidP="00FF016E">
      <w:pPr>
        <w:numPr>
          <w:ilvl w:val="0"/>
          <w:numId w:val="3"/>
        </w:numPr>
        <w:rPr>
          <w:rFonts w:ascii="Arial" w:hAnsi="Arial" w:cs="Arial"/>
        </w:rPr>
      </w:pPr>
      <w:r w:rsidRPr="00FF016E">
        <w:rPr>
          <w:rFonts w:ascii="Arial" w:hAnsi="Arial" w:cs="Arial"/>
        </w:rPr>
        <w:t>Details of any order, determination, conviction, or other ground for disqualification from registration under regulations made under section 75 of the Childcare Act 2006;</w:t>
      </w:r>
    </w:p>
    <w:p w14:paraId="2C06D210" w14:textId="77777777" w:rsidR="00FF016E" w:rsidRPr="00FF016E" w:rsidRDefault="00FF016E" w:rsidP="00FF016E">
      <w:pPr>
        <w:numPr>
          <w:ilvl w:val="0"/>
          <w:numId w:val="3"/>
        </w:numPr>
        <w:rPr>
          <w:rFonts w:ascii="Arial" w:hAnsi="Arial" w:cs="Arial"/>
        </w:rPr>
      </w:pPr>
      <w:r w:rsidRPr="00FF016E">
        <w:rPr>
          <w:rFonts w:ascii="Arial" w:hAnsi="Arial" w:cs="Arial"/>
        </w:rPr>
        <w:t>The date of the order, determination or conviction, and the sentence (if any) imposed; and</w:t>
      </w:r>
    </w:p>
    <w:p w14:paraId="1CB56E74" w14:textId="77777777" w:rsidR="00FF016E" w:rsidRPr="00FF016E" w:rsidRDefault="00FF016E" w:rsidP="00FF016E">
      <w:pPr>
        <w:numPr>
          <w:ilvl w:val="0"/>
          <w:numId w:val="3"/>
        </w:numPr>
        <w:rPr>
          <w:rFonts w:ascii="Arial" w:hAnsi="Arial" w:cs="Arial"/>
        </w:rPr>
      </w:pPr>
      <w:r w:rsidRPr="00FF016E">
        <w:rPr>
          <w:rFonts w:ascii="Arial" w:hAnsi="Arial" w:cs="Arial"/>
        </w:rPr>
        <w:t>A certified copy of the relevant order (in relation to an order of conviction).</w:t>
      </w:r>
    </w:p>
    <w:p w14:paraId="775B2C48" w14:textId="77777777" w:rsidR="00FF016E" w:rsidRPr="00FF016E" w:rsidRDefault="00FF016E" w:rsidP="00FF016E">
      <w:pPr>
        <w:rPr>
          <w:rFonts w:ascii="Arial" w:hAnsi="Arial" w:cs="Arial"/>
        </w:rPr>
      </w:pPr>
    </w:p>
    <w:p w14:paraId="7FBEC5AE" w14:textId="77777777" w:rsidR="00FF016E" w:rsidRDefault="00FF016E" w:rsidP="00FF016E">
      <w:pPr>
        <w:rPr>
          <w:rFonts w:ascii="Arial" w:hAnsi="Arial" w:cs="Arial"/>
        </w:rPr>
      </w:pPr>
      <w:r w:rsidRPr="00FF016E">
        <w:rPr>
          <w:rFonts w:ascii="Arial" w:hAnsi="Arial" w:cs="Arial"/>
        </w:rPr>
        <w:t xml:space="preserve">Wren’s nursery is obligated to provide Ofsted as soon as reasonably practicable, but at the latest </w:t>
      </w:r>
      <w:r w:rsidR="005323E4">
        <w:rPr>
          <w:rFonts w:ascii="Arial" w:hAnsi="Arial" w:cs="Arial"/>
        </w:rPr>
        <w:t>within 14 days of the date the M</w:t>
      </w:r>
      <w:r w:rsidRPr="00FF016E">
        <w:rPr>
          <w:rFonts w:ascii="Arial" w:hAnsi="Arial" w:cs="Arial"/>
        </w:rPr>
        <w:t xml:space="preserve">anager or </w:t>
      </w:r>
      <w:r w:rsidR="005323E4">
        <w:rPr>
          <w:rFonts w:ascii="Arial" w:hAnsi="Arial" w:cs="Arial"/>
        </w:rPr>
        <w:t>Directors become</w:t>
      </w:r>
      <w:r w:rsidRPr="00FF016E">
        <w:rPr>
          <w:rFonts w:ascii="Arial" w:hAnsi="Arial" w:cs="Arial"/>
        </w:rPr>
        <w:t xml:space="preserve"> aware of the information or ought reasonably to have become aware of it if they had made reasonable enqu</w:t>
      </w:r>
      <w:r w:rsidR="009D1C28">
        <w:rPr>
          <w:rFonts w:ascii="Arial" w:hAnsi="Arial" w:cs="Arial"/>
        </w:rPr>
        <w:t>i</w:t>
      </w:r>
      <w:r w:rsidRPr="00FF016E">
        <w:rPr>
          <w:rFonts w:ascii="Arial" w:hAnsi="Arial" w:cs="Arial"/>
        </w:rPr>
        <w:t>ries.</w:t>
      </w:r>
    </w:p>
    <w:p w14:paraId="54B2AA68" w14:textId="77777777" w:rsidR="004E6114" w:rsidRDefault="004E6114" w:rsidP="00FF016E">
      <w:pPr>
        <w:rPr>
          <w:rFonts w:ascii="Arial" w:hAnsi="Arial" w:cs="Arial"/>
        </w:rPr>
      </w:pPr>
    </w:p>
    <w:p w14:paraId="65403DE8" w14:textId="77777777" w:rsidR="004E6114" w:rsidRPr="00FF016E" w:rsidRDefault="004E6114" w:rsidP="00FF016E">
      <w:pPr>
        <w:rPr>
          <w:rFonts w:ascii="Arial" w:hAnsi="Arial" w:cs="Arial"/>
        </w:rPr>
      </w:pPr>
      <w:r>
        <w:rPr>
          <w:rFonts w:ascii="Arial" w:hAnsi="Arial" w:cs="Arial"/>
        </w:rPr>
        <w:t>Wren’s Nurser</w:t>
      </w:r>
      <w:r w:rsidR="009D1C28">
        <w:rPr>
          <w:rFonts w:ascii="Arial" w:hAnsi="Arial" w:cs="Arial"/>
        </w:rPr>
        <w:t>y</w:t>
      </w:r>
      <w:r>
        <w:rPr>
          <w:rFonts w:ascii="Arial" w:hAnsi="Arial" w:cs="Arial"/>
        </w:rPr>
        <w:t>, under the Safeguarding Vulnerable Groups Act 2006, has a duty to make a referral to the Disclosure and Barring Service where a member of staff is dismissed (or would have been, had the person not left the setting first) because they have harmed a child or put a child at risk of harm.</w:t>
      </w:r>
    </w:p>
    <w:sectPr w:rsidR="004E6114" w:rsidRPr="00FF01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DD6E" w14:textId="77777777" w:rsidR="00D12296" w:rsidRDefault="00D12296" w:rsidP="00AE0FBC">
      <w:r>
        <w:separator/>
      </w:r>
    </w:p>
  </w:endnote>
  <w:endnote w:type="continuationSeparator" w:id="0">
    <w:p w14:paraId="6EE004D6" w14:textId="77777777" w:rsidR="00D12296" w:rsidRDefault="00D12296" w:rsidP="00AE0FBC">
      <w:r>
        <w:continuationSeparator/>
      </w:r>
    </w:p>
  </w:endnote>
  <w:endnote w:type="continuationNotice" w:id="1">
    <w:p w14:paraId="1ED44B14" w14:textId="77777777" w:rsidR="00F320D7" w:rsidRDefault="00F32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B50D" w14:textId="77777777" w:rsidR="003C4D9D" w:rsidRDefault="003C4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CC9F" w14:textId="319348B2" w:rsidR="004E6114" w:rsidRPr="005323E4" w:rsidRDefault="004E6114">
    <w:pPr>
      <w:pStyle w:val="Footer"/>
      <w:rPr>
        <w:rFonts w:ascii="Arial" w:hAnsi="Arial" w:cs="Arial"/>
        <w:lang w:val="en-GB"/>
      </w:rPr>
    </w:pPr>
    <w:r w:rsidRPr="00D138DC">
      <w:rPr>
        <w:rFonts w:ascii="Arial" w:hAnsi="Arial" w:cs="Arial"/>
      </w:rPr>
      <w:t>Wren’s Nursery; Disqualified Person</w:t>
    </w:r>
    <w:r w:rsidR="009D1C28" w:rsidRPr="00D138DC">
      <w:rPr>
        <w:rFonts w:ascii="Arial" w:hAnsi="Arial" w:cs="Arial"/>
      </w:rPr>
      <w:t xml:space="preserve">s Policy; Reviewed </w:t>
    </w:r>
    <w:r w:rsidR="005F37B1">
      <w:rPr>
        <w:rFonts w:ascii="Arial" w:hAnsi="Arial" w:cs="Arial"/>
        <w:lang w:val="en-GB"/>
      </w:rPr>
      <w:t xml:space="preserve">Feb </w:t>
    </w:r>
    <w:r w:rsidR="005F37B1">
      <w:rPr>
        <w:rFonts w:ascii="Arial" w:hAnsi="Arial" w:cs="Arial"/>
        <w:lang w:val="en-GB"/>
      </w:rPr>
      <w:t>20</w:t>
    </w:r>
    <w:r w:rsidR="003C4D9D">
      <w:rPr>
        <w:rFonts w:ascii="Arial" w:hAnsi="Arial" w:cs="Arial"/>
        <w:lang w:val="en-GB"/>
      </w:rPr>
      <w:t>2</w:t>
    </w:r>
    <w:r w:rsidR="00F320D7">
      <w:rPr>
        <w:rFonts w:ascii="Arial" w:hAnsi="Arial" w:cs="Arial"/>
        <w:lang w:val="en-GB"/>
      </w:rPr>
      <w:t>5</w:t>
    </w:r>
  </w:p>
  <w:p w14:paraId="26C5BF6A" w14:textId="77777777" w:rsidR="004E6114" w:rsidRDefault="004E61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713E" w14:textId="77777777" w:rsidR="003C4D9D" w:rsidRDefault="003C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A499" w14:textId="77777777" w:rsidR="00D12296" w:rsidRDefault="00D12296" w:rsidP="00AE0FBC">
      <w:r>
        <w:separator/>
      </w:r>
    </w:p>
  </w:footnote>
  <w:footnote w:type="continuationSeparator" w:id="0">
    <w:p w14:paraId="786FAA58" w14:textId="77777777" w:rsidR="00D12296" w:rsidRDefault="00D12296" w:rsidP="00AE0FBC">
      <w:r>
        <w:continuationSeparator/>
      </w:r>
    </w:p>
  </w:footnote>
  <w:footnote w:type="continuationNotice" w:id="1">
    <w:p w14:paraId="0D1D7FDD" w14:textId="77777777" w:rsidR="00F320D7" w:rsidRDefault="00F32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AF95" w14:textId="77777777" w:rsidR="003C4D9D" w:rsidRDefault="003C4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9772" w14:textId="77777777" w:rsidR="003C4D9D" w:rsidRDefault="003C4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47A9" w14:textId="77777777" w:rsidR="003C4D9D" w:rsidRDefault="003C4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4650"/>
    <w:multiLevelType w:val="hybridMultilevel"/>
    <w:tmpl w:val="6C9E5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749D4"/>
    <w:multiLevelType w:val="hybridMultilevel"/>
    <w:tmpl w:val="022E1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61E5F"/>
    <w:multiLevelType w:val="hybridMultilevel"/>
    <w:tmpl w:val="350C5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115833">
    <w:abstractNumId w:val="2"/>
  </w:num>
  <w:num w:numId="2" w16cid:durableId="522087366">
    <w:abstractNumId w:val="0"/>
  </w:num>
  <w:num w:numId="3" w16cid:durableId="1086345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9A"/>
    <w:rsid w:val="00040AB8"/>
    <w:rsid w:val="001000A0"/>
    <w:rsid w:val="001007AF"/>
    <w:rsid w:val="00130150"/>
    <w:rsid w:val="00173C53"/>
    <w:rsid w:val="00195C82"/>
    <w:rsid w:val="002444F3"/>
    <w:rsid w:val="00251F5C"/>
    <w:rsid w:val="00263785"/>
    <w:rsid w:val="00331121"/>
    <w:rsid w:val="003376E5"/>
    <w:rsid w:val="003C4D9D"/>
    <w:rsid w:val="0046208E"/>
    <w:rsid w:val="0046265C"/>
    <w:rsid w:val="00494963"/>
    <w:rsid w:val="004E6114"/>
    <w:rsid w:val="00525066"/>
    <w:rsid w:val="005323E4"/>
    <w:rsid w:val="0055290D"/>
    <w:rsid w:val="00556F79"/>
    <w:rsid w:val="00564DBC"/>
    <w:rsid w:val="00594F51"/>
    <w:rsid w:val="005A4F59"/>
    <w:rsid w:val="005F37B1"/>
    <w:rsid w:val="005F3C75"/>
    <w:rsid w:val="00692FBA"/>
    <w:rsid w:val="00735914"/>
    <w:rsid w:val="007556DF"/>
    <w:rsid w:val="00767918"/>
    <w:rsid w:val="0079336D"/>
    <w:rsid w:val="007A3463"/>
    <w:rsid w:val="007D18B4"/>
    <w:rsid w:val="00810F9D"/>
    <w:rsid w:val="008176B8"/>
    <w:rsid w:val="0083361A"/>
    <w:rsid w:val="00880C37"/>
    <w:rsid w:val="008B78AA"/>
    <w:rsid w:val="008D5BE4"/>
    <w:rsid w:val="008F5820"/>
    <w:rsid w:val="009325E8"/>
    <w:rsid w:val="00963F9A"/>
    <w:rsid w:val="0098770B"/>
    <w:rsid w:val="009B3008"/>
    <w:rsid w:val="009D1C28"/>
    <w:rsid w:val="009E5F3D"/>
    <w:rsid w:val="00A2477C"/>
    <w:rsid w:val="00A56D2E"/>
    <w:rsid w:val="00AE0FBC"/>
    <w:rsid w:val="00C73934"/>
    <w:rsid w:val="00D12296"/>
    <w:rsid w:val="00D138DC"/>
    <w:rsid w:val="00D13CC9"/>
    <w:rsid w:val="00D84ACE"/>
    <w:rsid w:val="00F320D7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869C5"/>
  <w15:chartTrackingRefBased/>
  <w15:docId w15:val="{6B0E421E-A45B-447C-87E7-43CA158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01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0FBC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AE0FB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0FBC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E0FB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1FA3A7B2-C6CC-42A0-8DC5-305730FB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5F2EF-3701-49FB-A9D6-92C59C38B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EECE0-1053-4FA9-B0F9-5D527441B3E8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Reporting, Recording and Investigation</vt:lpstr>
    </vt:vector>
  </TitlesOfParts>
  <Company>Hewlett-Packard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Reporting, Recording and Investigation</dc:title>
  <dc:subject/>
  <dc:creator>Sarah McConnell</dc:creator>
  <cp:keywords/>
  <cp:lastModifiedBy>Amy Evans</cp:lastModifiedBy>
  <cp:revision>5</cp:revision>
  <cp:lastPrinted>2011-04-25T19:02:00Z</cp:lastPrinted>
  <dcterms:created xsi:type="dcterms:W3CDTF">2023-01-24T15:32:00Z</dcterms:created>
  <dcterms:modified xsi:type="dcterms:W3CDTF">2025-02-05T08:33:00Z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