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BC039" w14:textId="77777777" w:rsidR="00D212EE" w:rsidRPr="00D212EE" w:rsidRDefault="004C19CB" w:rsidP="00056A43">
      <w:pPr>
        <w:ind w:left="709" w:hanging="283"/>
        <w:jc w:val="center"/>
        <w:rPr>
          <w:rFonts w:ascii="Arial" w:hAnsi="Arial" w:cs="Arial"/>
          <w:b/>
          <w:sz w:val="22"/>
          <w:szCs w:val="22"/>
        </w:rPr>
      </w:pPr>
      <w:r>
        <w:rPr>
          <w:rFonts w:ascii="Arial" w:hAnsi="Arial" w:cs="Arial"/>
          <w:b/>
          <w:sz w:val="22"/>
          <w:szCs w:val="22"/>
        </w:rPr>
        <w:t xml:space="preserve"> </w:t>
      </w:r>
      <w:r w:rsidR="00CA00A9">
        <w:rPr>
          <w:rFonts w:ascii="Arial" w:hAnsi="Arial" w:cs="Arial"/>
          <w:b/>
          <w:sz w:val="22"/>
          <w:szCs w:val="22"/>
        </w:rPr>
        <w:t xml:space="preserve">Wren’s Nursery </w:t>
      </w:r>
      <w:r w:rsidR="004535B9">
        <w:rPr>
          <w:rFonts w:ascii="Arial" w:hAnsi="Arial" w:cs="Arial"/>
          <w:b/>
          <w:sz w:val="22"/>
          <w:szCs w:val="22"/>
        </w:rPr>
        <w:t>DBS</w:t>
      </w:r>
      <w:r w:rsidR="004535B9" w:rsidRPr="00D212EE">
        <w:rPr>
          <w:rFonts w:ascii="Arial" w:hAnsi="Arial" w:cs="Arial"/>
          <w:b/>
          <w:sz w:val="22"/>
          <w:szCs w:val="22"/>
        </w:rPr>
        <w:t xml:space="preserve"> </w:t>
      </w:r>
      <w:r w:rsidR="00D212EE" w:rsidRPr="00D212EE">
        <w:rPr>
          <w:rFonts w:ascii="Arial" w:hAnsi="Arial" w:cs="Arial"/>
          <w:b/>
          <w:sz w:val="22"/>
          <w:szCs w:val="22"/>
        </w:rPr>
        <w:t>Checking Policy</w:t>
      </w:r>
    </w:p>
    <w:p w14:paraId="386A4B6F" w14:textId="77777777" w:rsidR="00D212EE" w:rsidRDefault="00D212EE" w:rsidP="00056A43">
      <w:pPr>
        <w:ind w:left="709" w:hanging="283"/>
        <w:rPr>
          <w:rFonts w:ascii="Arial" w:hAnsi="Arial" w:cs="Arial"/>
          <w:b/>
          <w:sz w:val="22"/>
          <w:szCs w:val="22"/>
        </w:rPr>
      </w:pPr>
    </w:p>
    <w:p w14:paraId="60DCBD8F" w14:textId="77777777" w:rsidR="00D212EE" w:rsidRDefault="00D212EE" w:rsidP="00056A43">
      <w:pPr>
        <w:ind w:left="709" w:hanging="283"/>
        <w:rPr>
          <w:rFonts w:ascii="Arial" w:hAnsi="Arial" w:cs="Arial"/>
          <w:sz w:val="22"/>
          <w:szCs w:val="22"/>
        </w:rPr>
      </w:pPr>
    </w:p>
    <w:p w14:paraId="0F6107CB" w14:textId="77777777" w:rsidR="00D212EE" w:rsidRDefault="00D212EE" w:rsidP="00056A43">
      <w:pPr>
        <w:ind w:left="426"/>
        <w:rPr>
          <w:rFonts w:ascii="Arial" w:hAnsi="Arial" w:cs="Arial"/>
          <w:sz w:val="22"/>
          <w:szCs w:val="22"/>
        </w:rPr>
      </w:pPr>
      <w:r>
        <w:rPr>
          <w:rFonts w:ascii="Arial" w:hAnsi="Arial" w:cs="Arial"/>
          <w:sz w:val="22"/>
          <w:szCs w:val="22"/>
        </w:rPr>
        <w:t>We believe that thorough and efficient systems, appropriately administered, will ensure our children are kept safe.</w:t>
      </w:r>
    </w:p>
    <w:p w14:paraId="1874BF5B" w14:textId="77777777" w:rsidR="00D212EE" w:rsidRDefault="00D212EE" w:rsidP="00056A43">
      <w:pPr>
        <w:ind w:left="709" w:hanging="283"/>
        <w:rPr>
          <w:rFonts w:ascii="Arial" w:hAnsi="Arial" w:cs="Arial"/>
          <w:sz w:val="22"/>
          <w:szCs w:val="22"/>
        </w:rPr>
      </w:pPr>
    </w:p>
    <w:p w14:paraId="51DDB9E9" w14:textId="77777777" w:rsidR="000E6E12" w:rsidRDefault="000E6E12" w:rsidP="00056A43">
      <w:pPr>
        <w:ind w:left="709" w:hanging="283"/>
        <w:rPr>
          <w:rFonts w:ascii="Arial" w:hAnsi="Arial" w:cs="Arial"/>
          <w:sz w:val="22"/>
          <w:szCs w:val="22"/>
        </w:rPr>
      </w:pPr>
    </w:p>
    <w:p w14:paraId="4231EDCC" w14:textId="77777777" w:rsidR="00D212EE" w:rsidRDefault="00D212EE" w:rsidP="00056A43">
      <w:pPr>
        <w:ind w:left="709" w:hanging="283"/>
        <w:rPr>
          <w:rFonts w:ascii="Arial" w:hAnsi="Arial" w:cs="Arial"/>
          <w:b/>
          <w:sz w:val="22"/>
          <w:szCs w:val="22"/>
        </w:rPr>
      </w:pPr>
      <w:r w:rsidRPr="00D212EE">
        <w:rPr>
          <w:rFonts w:ascii="Arial" w:hAnsi="Arial" w:cs="Arial"/>
          <w:b/>
          <w:sz w:val="22"/>
          <w:szCs w:val="22"/>
        </w:rPr>
        <w:t>Aims</w:t>
      </w:r>
    </w:p>
    <w:p w14:paraId="107C6FE6" w14:textId="77777777" w:rsidR="00D212EE" w:rsidRPr="00D212EE" w:rsidRDefault="00D212EE" w:rsidP="00056A43">
      <w:pPr>
        <w:ind w:left="709" w:hanging="283"/>
        <w:rPr>
          <w:rFonts w:ascii="Arial" w:hAnsi="Arial" w:cs="Arial"/>
          <w:sz w:val="22"/>
          <w:szCs w:val="22"/>
        </w:rPr>
      </w:pPr>
    </w:p>
    <w:p w14:paraId="10DD744B" w14:textId="77777777" w:rsidR="00D212EE" w:rsidRPr="00D212EE" w:rsidRDefault="00D212EE" w:rsidP="00056A43">
      <w:pPr>
        <w:numPr>
          <w:ilvl w:val="0"/>
          <w:numId w:val="36"/>
        </w:numPr>
        <w:ind w:left="709" w:hanging="283"/>
        <w:rPr>
          <w:rFonts w:ascii="Arial" w:hAnsi="Arial" w:cs="Arial"/>
          <w:sz w:val="22"/>
          <w:szCs w:val="22"/>
        </w:rPr>
      </w:pPr>
      <w:r w:rsidRPr="00D212EE">
        <w:rPr>
          <w:rFonts w:ascii="Arial" w:hAnsi="Arial" w:cs="Arial"/>
          <w:sz w:val="22"/>
          <w:szCs w:val="22"/>
        </w:rPr>
        <w:t xml:space="preserve">To follow the law regarding </w:t>
      </w:r>
      <w:r w:rsidR="004535B9">
        <w:rPr>
          <w:rFonts w:ascii="Arial" w:hAnsi="Arial" w:cs="Arial"/>
          <w:sz w:val="22"/>
          <w:szCs w:val="22"/>
        </w:rPr>
        <w:t>DBS</w:t>
      </w:r>
      <w:r w:rsidR="004535B9" w:rsidRPr="00D212EE">
        <w:rPr>
          <w:rFonts w:ascii="Arial" w:hAnsi="Arial" w:cs="Arial"/>
          <w:sz w:val="22"/>
          <w:szCs w:val="22"/>
        </w:rPr>
        <w:t xml:space="preserve"> </w:t>
      </w:r>
      <w:r w:rsidRPr="00D212EE">
        <w:rPr>
          <w:rFonts w:ascii="Arial" w:hAnsi="Arial" w:cs="Arial"/>
          <w:sz w:val="22"/>
          <w:szCs w:val="22"/>
        </w:rPr>
        <w:t xml:space="preserve">clearance for all adults working in our </w:t>
      </w:r>
      <w:r w:rsidR="00CA00A9">
        <w:rPr>
          <w:rFonts w:ascii="Arial" w:hAnsi="Arial" w:cs="Arial"/>
          <w:sz w:val="22"/>
          <w:szCs w:val="22"/>
        </w:rPr>
        <w:t>Nursery</w:t>
      </w:r>
      <w:r w:rsidR="00CA00A9" w:rsidRPr="00D212EE">
        <w:rPr>
          <w:rFonts w:ascii="Arial" w:hAnsi="Arial" w:cs="Arial"/>
          <w:sz w:val="22"/>
          <w:szCs w:val="22"/>
        </w:rPr>
        <w:t xml:space="preserve"> </w:t>
      </w:r>
      <w:r w:rsidRPr="00D212EE">
        <w:rPr>
          <w:rFonts w:ascii="Arial" w:hAnsi="Arial" w:cs="Arial"/>
          <w:sz w:val="22"/>
          <w:szCs w:val="22"/>
        </w:rPr>
        <w:t>and many of the volunteers.</w:t>
      </w:r>
    </w:p>
    <w:p w14:paraId="1AC31B65" w14:textId="77777777" w:rsidR="00D212EE" w:rsidRDefault="00D212EE" w:rsidP="00056A43">
      <w:pPr>
        <w:numPr>
          <w:ilvl w:val="0"/>
          <w:numId w:val="36"/>
        </w:numPr>
        <w:ind w:left="709" w:hanging="283"/>
        <w:rPr>
          <w:rFonts w:ascii="Arial" w:hAnsi="Arial" w:cs="Arial"/>
          <w:sz w:val="22"/>
          <w:szCs w:val="22"/>
        </w:rPr>
      </w:pPr>
      <w:r w:rsidRPr="00D212EE">
        <w:rPr>
          <w:rFonts w:ascii="Arial" w:hAnsi="Arial" w:cs="Arial"/>
          <w:sz w:val="22"/>
          <w:szCs w:val="22"/>
        </w:rPr>
        <w:t>To</w:t>
      </w:r>
      <w:r>
        <w:rPr>
          <w:rFonts w:ascii="Arial" w:hAnsi="Arial" w:cs="Arial"/>
          <w:sz w:val="22"/>
          <w:szCs w:val="22"/>
        </w:rPr>
        <w:t xml:space="preserve"> be thorough and timely in all paperwork.</w:t>
      </w:r>
    </w:p>
    <w:p w14:paraId="49FEA35E" w14:textId="77777777" w:rsidR="00D212EE" w:rsidRDefault="00D212EE" w:rsidP="00056A43">
      <w:pPr>
        <w:numPr>
          <w:ilvl w:val="0"/>
          <w:numId w:val="36"/>
        </w:numPr>
        <w:ind w:left="709" w:hanging="283"/>
        <w:rPr>
          <w:rFonts w:ascii="Arial" w:hAnsi="Arial" w:cs="Arial"/>
          <w:sz w:val="22"/>
          <w:szCs w:val="22"/>
        </w:rPr>
      </w:pPr>
      <w:r>
        <w:rPr>
          <w:rFonts w:ascii="Arial" w:hAnsi="Arial" w:cs="Arial"/>
          <w:sz w:val="22"/>
          <w:szCs w:val="22"/>
        </w:rPr>
        <w:t>To keep our children safe.</w:t>
      </w:r>
    </w:p>
    <w:p w14:paraId="48CE3766" w14:textId="77777777" w:rsidR="00D212EE" w:rsidRDefault="00D212EE" w:rsidP="00056A43">
      <w:pPr>
        <w:ind w:left="709" w:hanging="283"/>
        <w:rPr>
          <w:rFonts w:ascii="Arial" w:hAnsi="Arial" w:cs="Arial"/>
          <w:sz w:val="22"/>
          <w:szCs w:val="22"/>
        </w:rPr>
      </w:pPr>
    </w:p>
    <w:p w14:paraId="2A300D43" w14:textId="77777777" w:rsidR="000E6E12" w:rsidRDefault="000E6E12" w:rsidP="00056A43">
      <w:pPr>
        <w:ind w:left="709" w:hanging="283"/>
        <w:rPr>
          <w:rFonts w:ascii="Arial" w:hAnsi="Arial" w:cs="Arial"/>
          <w:sz w:val="22"/>
          <w:szCs w:val="22"/>
        </w:rPr>
      </w:pPr>
    </w:p>
    <w:p w14:paraId="10798894" w14:textId="77777777" w:rsidR="00D212EE" w:rsidRPr="00D212EE" w:rsidRDefault="00D212EE" w:rsidP="00056A43">
      <w:pPr>
        <w:ind w:left="709" w:hanging="283"/>
        <w:rPr>
          <w:rFonts w:ascii="Arial" w:hAnsi="Arial" w:cs="Arial"/>
          <w:b/>
          <w:sz w:val="22"/>
          <w:szCs w:val="22"/>
        </w:rPr>
      </w:pPr>
      <w:r w:rsidRPr="00D212EE">
        <w:rPr>
          <w:rFonts w:ascii="Arial" w:hAnsi="Arial" w:cs="Arial"/>
          <w:b/>
          <w:sz w:val="22"/>
          <w:szCs w:val="22"/>
        </w:rPr>
        <w:t>Guidelines</w:t>
      </w:r>
    </w:p>
    <w:p w14:paraId="217942F3" w14:textId="77777777" w:rsidR="00D212EE" w:rsidRDefault="00D212EE" w:rsidP="00056A43">
      <w:pPr>
        <w:ind w:left="709" w:hanging="283"/>
        <w:rPr>
          <w:rFonts w:ascii="Arial" w:hAnsi="Arial" w:cs="Arial"/>
          <w:sz w:val="22"/>
          <w:szCs w:val="22"/>
        </w:rPr>
      </w:pPr>
    </w:p>
    <w:p w14:paraId="440A2C0F" w14:textId="77777777" w:rsidR="00D212EE" w:rsidRDefault="00D212EE" w:rsidP="00056A43">
      <w:pPr>
        <w:numPr>
          <w:ilvl w:val="0"/>
          <w:numId w:val="35"/>
        </w:numPr>
        <w:ind w:left="709" w:hanging="283"/>
        <w:rPr>
          <w:rFonts w:ascii="Arial" w:hAnsi="Arial" w:cs="Arial"/>
          <w:sz w:val="22"/>
          <w:szCs w:val="22"/>
        </w:rPr>
      </w:pPr>
      <w:r>
        <w:rPr>
          <w:rFonts w:ascii="Arial" w:hAnsi="Arial" w:cs="Arial"/>
          <w:sz w:val="22"/>
          <w:szCs w:val="22"/>
        </w:rPr>
        <w:t>Advertisements for jobs will always raise applicants’ awareness to our commitment to safeguarding.</w:t>
      </w:r>
    </w:p>
    <w:p w14:paraId="554915BD" w14:textId="77777777" w:rsidR="00D76194" w:rsidRDefault="00D76194" w:rsidP="00056A43">
      <w:pPr>
        <w:numPr>
          <w:ilvl w:val="0"/>
          <w:numId w:val="35"/>
        </w:numPr>
        <w:ind w:left="709" w:hanging="283"/>
        <w:rPr>
          <w:rFonts w:ascii="Arial" w:hAnsi="Arial" w:cs="Arial"/>
          <w:sz w:val="22"/>
          <w:szCs w:val="22"/>
        </w:rPr>
      </w:pPr>
      <w:r>
        <w:rPr>
          <w:rFonts w:ascii="Arial" w:hAnsi="Arial" w:cs="Arial"/>
          <w:sz w:val="22"/>
          <w:szCs w:val="22"/>
        </w:rPr>
        <w:t>There will always be a member of staff who has undertaken the Safe</w:t>
      </w:r>
      <w:r w:rsidR="00E2702F">
        <w:rPr>
          <w:rFonts w:ascii="Arial" w:hAnsi="Arial" w:cs="Arial"/>
          <w:sz w:val="22"/>
          <w:szCs w:val="22"/>
        </w:rPr>
        <w:t>r</w:t>
      </w:r>
      <w:r>
        <w:rPr>
          <w:rFonts w:ascii="Arial" w:hAnsi="Arial" w:cs="Arial"/>
          <w:sz w:val="22"/>
          <w:szCs w:val="22"/>
        </w:rPr>
        <w:t xml:space="preserve"> Recruitment training a</w:t>
      </w:r>
      <w:r w:rsidR="00BB265D">
        <w:rPr>
          <w:rFonts w:ascii="Arial" w:hAnsi="Arial" w:cs="Arial"/>
          <w:sz w:val="22"/>
          <w:szCs w:val="22"/>
        </w:rPr>
        <w:t>t</w:t>
      </w:r>
      <w:r w:rsidR="00E2702F">
        <w:rPr>
          <w:rFonts w:ascii="Arial" w:hAnsi="Arial" w:cs="Arial"/>
          <w:sz w:val="22"/>
          <w:szCs w:val="22"/>
        </w:rPr>
        <w:t xml:space="preserve"> the</w:t>
      </w:r>
      <w:r>
        <w:rPr>
          <w:rFonts w:ascii="Arial" w:hAnsi="Arial" w:cs="Arial"/>
          <w:sz w:val="22"/>
          <w:szCs w:val="22"/>
        </w:rPr>
        <w:t xml:space="preserve"> interview.</w:t>
      </w:r>
    </w:p>
    <w:p w14:paraId="6FD3C8C7" w14:textId="77777777" w:rsidR="00D212EE" w:rsidRDefault="00D212EE" w:rsidP="00056A43">
      <w:pPr>
        <w:numPr>
          <w:ilvl w:val="0"/>
          <w:numId w:val="35"/>
        </w:numPr>
        <w:ind w:left="709" w:hanging="283"/>
        <w:rPr>
          <w:rFonts w:ascii="Arial" w:hAnsi="Arial" w:cs="Arial"/>
          <w:sz w:val="22"/>
          <w:szCs w:val="22"/>
        </w:rPr>
      </w:pPr>
      <w:r>
        <w:rPr>
          <w:rFonts w:ascii="Arial" w:hAnsi="Arial" w:cs="Arial"/>
          <w:sz w:val="22"/>
          <w:szCs w:val="22"/>
        </w:rPr>
        <w:t xml:space="preserve">Successful applicants will always complete </w:t>
      </w:r>
      <w:r w:rsidR="004535B9">
        <w:rPr>
          <w:rFonts w:ascii="Arial" w:hAnsi="Arial" w:cs="Arial"/>
          <w:sz w:val="22"/>
          <w:szCs w:val="22"/>
        </w:rPr>
        <w:t xml:space="preserve">DBS </w:t>
      </w:r>
      <w:r>
        <w:rPr>
          <w:rFonts w:ascii="Arial" w:hAnsi="Arial" w:cs="Arial"/>
          <w:sz w:val="22"/>
          <w:szCs w:val="22"/>
        </w:rPr>
        <w:t xml:space="preserve">paperwork before they </w:t>
      </w:r>
      <w:r w:rsidR="00E2702F">
        <w:rPr>
          <w:rFonts w:ascii="Arial" w:hAnsi="Arial" w:cs="Arial"/>
          <w:sz w:val="22"/>
          <w:szCs w:val="22"/>
        </w:rPr>
        <w:t>are able to have unsupervised contact with children in the nursery</w:t>
      </w:r>
      <w:r>
        <w:rPr>
          <w:rFonts w:ascii="Arial" w:hAnsi="Arial" w:cs="Arial"/>
          <w:sz w:val="22"/>
          <w:szCs w:val="22"/>
        </w:rPr>
        <w:t>.</w:t>
      </w:r>
    </w:p>
    <w:p w14:paraId="2ACA6152" w14:textId="77777777" w:rsidR="00D212EE" w:rsidRDefault="00D212EE" w:rsidP="00056A43">
      <w:pPr>
        <w:numPr>
          <w:ilvl w:val="0"/>
          <w:numId w:val="35"/>
        </w:numPr>
        <w:ind w:left="709" w:hanging="283"/>
        <w:rPr>
          <w:rFonts w:ascii="Arial" w:hAnsi="Arial" w:cs="Arial"/>
          <w:sz w:val="22"/>
          <w:szCs w:val="22"/>
        </w:rPr>
      </w:pPr>
      <w:r>
        <w:rPr>
          <w:rFonts w:ascii="Arial" w:hAnsi="Arial" w:cs="Arial"/>
          <w:sz w:val="22"/>
          <w:szCs w:val="22"/>
        </w:rPr>
        <w:t xml:space="preserve">Supply teachers will have </w:t>
      </w:r>
      <w:r w:rsidR="00575C3F">
        <w:rPr>
          <w:rFonts w:ascii="Arial" w:hAnsi="Arial" w:cs="Arial"/>
          <w:sz w:val="22"/>
          <w:szCs w:val="22"/>
        </w:rPr>
        <w:t xml:space="preserve">Hooke Court </w:t>
      </w:r>
      <w:r w:rsidR="004535B9">
        <w:rPr>
          <w:rFonts w:ascii="Arial" w:hAnsi="Arial" w:cs="Arial"/>
          <w:sz w:val="22"/>
          <w:szCs w:val="22"/>
        </w:rPr>
        <w:t xml:space="preserve">DBS </w:t>
      </w:r>
      <w:r>
        <w:rPr>
          <w:rFonts w:ascii="Arial" w:hAnsi="Arial" w:cs="Arial"/>
          <w:sz w:val="22"/>
          <w:szCs w:val="22"/>
        </w:rPr>
        <w:t>clearance.</w:t>
      </w:r>
    </w:p>
    <w:p w14:paraId="31045757" w14:textId="77777777" w:rsidR="00D212EE" w:rsidRDefault="00D212EE" w:rsidP="00056A43">
      <w:pPr>
        <w:numPr>
          <w:ilvl w:val="0"/>
          <w:numId w:val="35"/>
        </w:numPr>
        <w:ind w:left="709" w:hanging="283"/>
        <w:rPr>
          <w:rFonts w:ascii="Arial" w:hAnsi="Arial" w:cs="Arial"/>
          <w:sz w:val="22"/>
          <w:szCs w:val="22"/>
        </w:rPr>
      </w:pPr>
      <w:r>
        <w:rPr>
          <w:rFonts w:ascii="Arial" w:hAnsi="Arial" w:cs="Arial"/>
          <w:sz w:val="22"/>
          <w:szCs w:val="22"/>
        </w:rPr>
        <w:t xml:space="preserve">Volunteers in </w:t>
      </w:r>
      <w:r w:rsidR="004535B9">
        <w:rPr>
          <w:rFonts w:ascii="Arial" w:hAnsi="Arial" w:cs="Arial"/>
          <w:sz w:val="22"/>
          <w:szCs w:val="22"/>
        </w:rPr>
        <w:t xml:space="preserve">nursery </w:t>
      </w:r>
      <w:r>
        <w:rPr>
          <w:rFonts w:ascii="Arial" w:hAnsi="Arial" w:cs="Arial"/>
          <w:sz w:val="22"/>
          <w:szCs w:val="22"/>
        </w:rPr>
        <w:t xml:space="preserve">(who come in on a regular basis </w:t>
      </w:r>
      <w:proofErr w:type="spellStart"/>
      <w:r>
        <w:rPr>
          <w:rFonts w:ascii="Arial" w:hAnsi="Arial" w:cs="Arial"/>
          <w:sz w:val="22"/>
          <w:szCs w:val="22"/>
        </w:rPr>
        <w:t>ie</w:t>
      </w:r>
      <w:proofErr w:type="spellEnd"/>
      <w:r>
        <w:rPr>
          <w:rFonts w:ascii="Arial" w:hAnsi="Arial" w:cs="Arial"/>
          <w:sz w:val="22"/>
          <w:szCs w:val="22"/>
        </w:rPr>
        <w:t xml:space="preserve">. once a week for a period of time, or for a prolonged period </w:t>
      </w:r>
      <w:proofErr w:type="spellStart"/>
      <w:r>
        <w:rPr>
          <w:rFonts w:ascii="Arial" w:hAnsi="Arial" w:cs="Arial"/>
          <w:sz w:val="22"/>
          <w:szCs w:val="22"/>
        </w:rPr>
        <w:t>ie</w:t>
      </w:r>
      <w:proofErr w:type="spellEnd"/>
      <w:r>
        <w:rPr>
          <w:rFonts w:ascii="Arial" w:hAnsi="Arial" w:cs="Arial"/>
          <w:sz w:val="22"/>
          <w:szCs w:val="22"/>
        </w:rPr>
        <w:t xml:space="preserve">. for a two day input during art week) will always be </w:t>
      </w:r>
      <w:r w:rsidR="004535B9">
        <w:rPr>
          <w:rFonts w:ascii="Arial" w:hAnsi="Arial" w:cs="Arial"/>
          <w:sz w:val="22"/>
          <w:szCs w:val="22"/>
        </w:rPr>
        <w:t xml:space="preserve">DBS </w:t>
      </w:r>
      <w:r>
        <w:rPr>
          <w:rFonts w:ascii="Arial" w:hAnsi="Arial" w:cs="Arial"/>
          <w:sz w:val="22"/>
          <w:szCs w:val="22"/>
        </w:rPr>
        <w:t>cleared before they undertake work with children.</w:t>
      </w:r>
    </w:p>
    <w:p w14:paraId="0E976233" w14:textId="77777777" w:rsidR="00D212EE" w:rsidRDefault="00D212EE" w:rsidP="00056A43">
      <w:pPr>
        <w:numPr>
          <w:ilvl w:val="0"/>
          <w:numId w:val="35"/>
        </w:numPr>
        <w:ind w:left="709" w:hanging="283"/>
        <w:rPr>
          <w:rFonts w:ascii="Arial" w:hAnsi="Arial" w:cs="Arial"/>
          <w:sz w:val="22"/>
          <w:szCs w:val="22"/>
        </w:rPr>
      </w:pPr>
      <w:r>
        <w:rPr>
          <w:rFonts w:ascii="Arial" w:hAnsi="Arial" w:cs="Arial"/>
          <w:sz w:val="22"/>
          <w:szCs w:val="22"/>
        </w:rPr>
        <w:t xml:space="preserve">Work Experience Students would not need </w:t>
      </w:r>
      <w:r w:rsidR="004535B9">
        <w:rPr>
          <w:rFonts w:ascii="Arial" w:hAnsi="Arial" w:cs="Arial"/>
          <w:sz w:val="22"/>
          <w:szCs w:val="22"/>
        </w:rPr>
        <w:t xml:space="preserve">DBS </w:t>
      </w:r>
      <w:r>
        <w:rPr>
          <w:rFonts w:ascii="Arial" w:hAnsi="Arial" w:cs="Arial"/>
          <w:sz w:val="22"/>
          <w:szCs w:val="22"/>
        </w:rPr>
        <w:t xml:space="preserve">clearance but </w:t>
      </w:r>
      <w:r w:rsidR="00E2702F">
        <w:rPr>
          <w:rFonts w:ascii="Arial" w:hAnsi="Arial" w:cs="Arial"/>
          <w:sz w:val="22"/>
          <w:szCs w:val="22"/>
        </w:rPr>
        <w:t>will not work</w:t>
      </w:r>
      <w:r>
        <w:rPr>
          <w:rFonts w:ascii="Arial" w:hAnsi="Arial" w:cs="Arial"/>
          <w:sz w:val="22"/>
          <w:szCs w:val="22"/>
        </w:rPr>
        <w:t xml:space="preserve"> with children in an unsupervised situation.</w:t>
      </w:r>
    </w:p>
    <w:p w14:paraId="609EFDD7" w14:textId="77777777" w:rsidR="00D76194" w:rsidRDefault="00C9059D" w:rsidP="00056A43">
      <w:pPr>
        <w:numPr>
          <w:ilvl w:val="0"/>
          <w:numId w:val="35"/>
        </w:numPr>
        <w:ind w:left="709" w:hanging="283"/>
        <w:rPr>
          <w:rFonts w:ascii="Arial" w:hAnsi="Arial" w:cs="Arial"/>
          <w:sz w:val="22"/>
          <w:szCs w:val="22"/>
        </w:rPr>
      </w:pPr>
      <w:r>
        <w:rPr>
          <w:rFonts w:ascii="Arial" w:hAnsi="Arial" w:cs="Arial"/>
          <w:sz w:val="22"/>
          <w:szCs w:val="22"/>
        </w:rPr>
        <w:t>The Centre Manager</w:t>
      </w:r>
      <w:r w:rsidR="00575C3F">
        <w:rPr>
          <w:rFonts w:ascii="Arial" w:hAnsi="Arial" w:cs="Arial"/>
          <w:sz w:val="22"/>
          <w:szCs w:val="22"/>
        </w:rPr>
        <w:t xml:space="preserve"> </w:t>
      </w:r>
      <w:r w:rsidR="00D76194">
        <w:rPr>
          <w:rFonts w:ascii="Arial" w:hAnsi="Arial" w:cs="Arial"/>
          <w:sz w:val="22"/>
          <w:szCs w:val="22"/>
        </w:rPr>
        <w:t xml:space="preserve">will update and maintain the single, central record of </w:t>
      </w:r>
      <w:r w:rsidR="004535B9">
        <w:rPr>
          <w:rFonts w:ascii="Arial" w:hAnsi="Arial" w:cs="Arial"/>
          <w:sz w:val="22"/>
          <w:szCs w:val="22"/>
        </w:rPr>
        <w:t xml:space="preserve">DBS </w:t>
      </w:r>
      <w:r w:rsidR="00D76194">
        <w:rPr>
          <w:rFonts w:ascii="Arial" w:hAnsi="Arial" w:cs="Arial"/>
          <w:sz w:val="22"/>
          <w:szCs w:val="22"/>
        </w:rPr>
        <w:t>cleared personnel</w:t>
      </w:r>
    </w:p>
    <w:p w14:paraId="4E7D0D9A" w14:textId="77777777" w:rsidR="00D212EE" w:rsidRDefault="00D212EE" w:rsidP="00056A43">
      <w:pPr>
        <w:numPr>
          <w:ilvl w:val="0"/>
          <w:numId w:val="35"/>
        </w:numPr>
        <w:ind w:left="709" w:hanging="283"/>
        <w:rPr>
          <w:rFonts w:ascii="Arial" w:hAnsi="Arial" w:cs="Arial"/>
          <w:sz w:val="22"/>
          <w:szCs w:val="22"/>
        </w:rPr>
      </w:pPr>
      <w:r>
        <w:rPr>
          <w:rFonts w:ascii="Arial" w:hAnsi="Arial" w:cs="Arial"/>
          <w:sz w:val="22"/>
          <w:szCs w:val="22"/>
        </w:rPr>
        <w:t xml:space="preserve">Staff who have any concerns about adults working or volunteering in </w:t>
      </w:r>
      <w:r w:rsidR="00BB265D">
        <w:rPr>
          <w:rFonts w:ascii="Arial" w:hAnsi="Arial" w:cs="Arial"/>
          <w:sz w:val="22"/>
          <w:szCs w:val="22"/>
        </w:rPr>
        <w:t>the Nursery</w:t>
      </w:r>
      <w:r>
        <w:rPr>
          <w:rFonts w:ascii="Arial" w:hAnsi="Arial" w:cs="Arial"/>
          <w:sz w:val="22"/>
          <w:szCs w:val="22"/>
        </w:rPr>
        <w:t xml:space="preserve"> should alert the </w:t>
      </w:r>
      <w:r w:rsidR="00CA00A9">
        <w:rPr>
          <w:rFonts w:ascii="Arial" w:hAnsi="Arial" w:cs="Arial"/>
          <w:sz w:val="22"/>
          <w:szCs w:val="22"/>
        </w:rPr>
        <w:t xml:space="preserve">Nursery Manager and/or </w:t>
      </w:r>
      <w:r w:rsidR="00BB265D">
        <w:rPr>
          <w:rFonts w:ascii="Arial" w:hAnsi="Arial" w:cs="Arial"/>
          <w:sz w:val="22"/>
          <w:szCs w:val="22"/>
        </w:rPr>
        <w:t>Director</w:t>
      </w:r>
      <w:r>
        <w:rPr>
          <w:rFonts w:ascii="Arial" w:hAnsi="Arial" w:cs="Arial"/>
          <w:sz w:val="22"/>
          <w:szCs w:val="22"/>
        </w:rPr>
        <w:t>.</w:t>
      </w:r>
    </w:p>
    <w:p w14:paraId="2E7FA763" w14:textId="77777777" w:rsidR="000E6E12" w:rsidRDefault="000E6E12" w:rsidP="00056A43">
      <w:pPr>
        <w:numPr>
          <w:ilvl w:val="0"/>
          <w:numId w:val="35"/>
        </w:numPr>
        <w:ind w:left="709" w:hanging="283"/>
        <w:rPr>
          <w:rFonts w:ascii="Arial" w:hAnsi="Arial" w:cs="Arial"/>
          <w:sz w:val="22"/>
          <w:szCs w:val="22"/>
        </w:rPr>
      </w:pPr>
      <w:r>
        <w:rPr>
          <w:rFonts w:ascii="Arial" w:hAnsi="Arial" w:cs="Arial"/>
          <w:sz w:val="22"/>
          <w:szCs w:val="22"/>
        </w:rPr>
        <w:t xml:space="preserve">The </w:t>
      </w:r>
      <w:r w:rsidR="00CA00A9">
        <w:rPr>
          <w:rFonts w:ascii="Arial" w:hAnsi="Arial" w:cs="Arial"/>
          <w:sz w:val="22"/>
          <w:szCs w:val="22"/>
        </w:rPr>
        <w:t xml:space="preserve">Nursery </w:t>
      </w:r>
      <w:r>
        <w:rPr>
          <w:rFonts w:ascii="Arial" w:hAnsi="Arial" w:cs="Arial"/>
          <w:sz w:val="22"/>
          <w:szCs w:val="22"/>
        </w:rPr>
        <w:t xml:space="preserve">has a duty to refer to the </w:t>
      </w:r>
      <w:r w:rsidR="00B646C8">
        <w:rPr>
          <w:rFonts w:ascii="Arial" w:hAnsi="Arial" w:cs="Arial"/>
          <w:sz w:val="22"/>
          <w:szCs w:val="22"/>
        </w:rPr>
        <w:t>DBS and DCSB (Dorset Children’s Safeguarding Board)</w:t>
      </w:r>
      <w:r>
        <w:rPr>
          <w:rFonts w:ascii="Arial" w:hAnsi="Arial" w:cs="Arial"/>
          <w:sz w:val="22"/>
          <w:szCs w:val="22"/>
        </w:rPr>
        <w:t xml:space="preserve"> information about individuals working with children who they consider to</w:t>
      </w:r>
      <w:r w:rsidR="00BB265D">
        <w:rPr>
          <w:rFonts w:ascii="Arial" w:hAnsi="Arial" w:cs="Arial"/>
          <w:sz w:val="22"/>
          <w:szCs w:val="22"/>
        </w:rPr>
        <w:t xml:space="preserve"> </w:t>
      </w:r>
      <w:r>
        <w:rPr>
          <w:rFonts w:ascii="Arial" w:hAnsi="Arial" w:cs="Arial"/>
          <w:sz w:val="22"/>
          <w:szCs w:val="22"/>
        </w:rPr>
        <w:t>have caused harm, or p</w:t>
      </w:r>
      <w:r w:rsidR="00B646C8">
        <w:rPr>
          <w:rFonts w:ascii="Arial" w:hAnsi="Arial" w:cs="Arial"/>
          <w:sz w:val="22"/>
          <w:szCs w:val="22"/>
        </w:rPr>
        <w:t>ose a risk of harm to children.</w:t>
      </w:r>
    </w:p>
    <w:p w14:paraId="72453DA7" w14:textId="77777777" w:rsidR="00D212EE" w:rsidRDefault="00D212EE" w:rsidP="00056A43">
      <w:pPr>
        <w:ind w:left="709" w:hanging="283"/>
        <w:rPr>
          <w:rFonts w:ascii="Arial" w:hAnsi="Arial" w:cs="Arial"/>
          <w:sz w:val="22"/>
          <w:szCs w:val="22"/>
        </w:rPr>
      </w:pPr>
    </w:p>
    <w:p w14:paraId="655B34D0" w14:textId="77777777" w:rsidR="00D212EE" w:rsidRPr="00D212EE" w:rsidRDefault="00D212EE" w:rsidP="00056A43">
      <w:pPr>
        <w:ind w:left="709" w:hanging="283"/>
        <w:rPr>
          <w:rFonts w:ascii="Arial" w:hAnsi="Arial" w:cs="Arial"/>
          <w:sz w:val="22"/>
          <w:szCs w:val="22"/>
        </w:rPr>
      </w:pPr>
    </w:p>
    <w:p w14:paraId="77060738" w14:textId="77777777" w:rsidR="00D75435" w:rsidRPr="00D212EE" w:rsidRDefault="00D75435" w:rsidP="00056A43">
      <w:pPr>
        <w:ind w:left="709" w:hanging="283"/>
        <w:jc w:val="both"/>
        <w:outlineLvl w:val="0"/>
        <w:rPr>
          <w:rFonts w:ascii="Arial" w:hAnsi="Arial" w:cs="Arial"/>
          <w:b/>
          <w:sz w:val="22"/>
          <w:szCs w:val="22"/>
        </w:rPr>
      </w:pPr>
      <w:bookmarkStart w:id="0" w:name="Introduction"/>
      <w:bookmarkStart w:id="1" w:name="_Toc207181367"/>
      <w:bookmarkStart w:id="2" w:name="_Toc207524884"/>
      <w:bookmarkStart w:id="3" w:name="_Toc207528617"/>
      <w:bookmarkStart w:id="4" w:name="_Toc207528829"/>
      <w:bookmarkStart w:id="5" w:name="_Toc207529012"/>
      <w:bookmarkStart w:id="6" w:name="_Toc207529370"/>
      <w:bookmarkStart w:id="7" w:name="_Toc207529514"/>
      <w:bookmarkStart w:id="8" w:name="_Toc207679753"/>
      <w:bookmarkStart w:id="9" w:name="_Toc207679862"/>
      <w:bookmarkStart w:id="10" w:name="_Toc207680221"/>
      <w:bookmarkStart w:id="11" w:name="_Toc207697878"/>
      <w:bookmarkStart w:id="12" w:name="_Toc207181368"/>
      <w:bookmarkStart w:id="13" w:name="_Toc207524885"/>
      <w:bookmarkStart w:id="14" w:name="_Toc207528618"/>
      <w:bookmarkStart w:id="15" w:name="_Toc207528830"/>
      <w:bookmarkStart w:id="16" w:name="_Toc207529013"/>
      <w:bookmarkStart w:id="17" w:name="_Toc207529371"/>
      <w:bookmarkStart w:id="18" w:name="_Toc207529515"/>
      <w:bookmarkStart w:id="19" w:name="_Toc207679754"/>
      <w:bookmarkStart w:id="20" w:name="_Toc207679863"/>
      <w:bookmarkStart w:id="21" w:name="_Toc207680222"/>
      <w:bookmarkStart w:id="22" w:name="_Toc207697879"/>
      <w:bookmarkStart w:id="23" w:name="_Toc207181369"/>
      <w:bookmarkStart w:id="24" w:name="_Toc207524886"/>
      <w:bookmarkStart w:id="25" w:name="_Toc207528619"/>
      <w:bookmarkStart w:id="26" w:name="_Toc207528831"/>
      <w:bookmarkStart w:id="27" w:name="_Toc207529014"/>
      <w:bookmarkStart w:id="28" w:name="_Toc207529372"/>
      <w:bookmarkStart w:id="29" w:name="_Toc207529516"/>
      <w:bookmarkStart w:id="30" w:name="_Toc207679755"/>
      <w:bookmarkStart w:id="31" w:name="_Toc207679864"/>
      <w:bookmarkStart w:id="32" w:name="_Toc207680223"/>
      <w:bookmarkStart w:id="33" w:name="_Toc207697880"/>
      <w:bookmarkStart w:id="34" w:name="_Toc207181370"/>
      <w:bookmarkStart w:id="35" w:name="_Toc207524887"/>
      <w:bookmarkStart w:id="36" w:name="_Toc207528620"/>
      <w:bookmarkStart w:id="37" w:name="_Toc207528832"/>
      <w:bookmarkStart w:id="38" w:name="_Toc207529015"/>
      <w:bookmarkStart w:id="39" w:name="_Toc207529373"/>
      <w:bookmarkStart w:id="40" w:name="_Toc207529517"/>
      <w:bookmarkStart w:id="41" w:name="_Toc207679756"/>
      <w:bookmarkStart w:id="42" w:name="_Toc207679865"/>
      <w:bookmarkStart w:id="43" w:name="_Toc207680224"/>
      <w:bookmarkStart w:id="44" w:name="_Toc207697881"/>
      <w:bookmarkStart w:id="45" w:name="_Toc207181371"/>
      <w:bookmarkStart w:id="46" w:name="_Toc207524888"/>
      <w:bookmarkStart w:id="47" w:name="_Toc207528621"/>
      <w:bookmarkStart w:id="48" w:name="_Toc207528833"/>
      <w:bookmarkStart w:id="49" w:name="_Toc207529016"/>
      <w:bookmarkStart w:id="50" w:name="_Toc207529374"/>
      <w:bookmarkStart w:id="51" w:name="_Toc207529518"/>
      <w:bookmarkStart w:id="52" w:name="_Toc207679757"/>
      <w:bookmarkStart w:id="53" w:name="_Toc207679866"/>
      <w:bookmarkStart w:id="54" w:name="_Toc207680225"/>
      <w:bookmarkStart w:id="55" w:name="_Toc207697882"/>
      <w:bookmarkStart w:id="56" w:name="_Toc207181373"/>
      <w:bookmarkStart w:id="57" w:name="_Toc207524890"/>
      <w:bookmarkStart w:id="58" w:name="_Toc207528623"/>
      <w:bookmarkStart w:id="59" w:name="_Toc207528835"/>
      <w:bookmarkStart w:id="60" w:name="_Toc207529018"/>
      <w:bookmarkStart w:id="61" w:name="_Toc207529376"/>
      <w:bookmarkStart w:id="62" w:name="_Toc207529520"/>
      <w:bookmarkStart w:id="63" w:name="_Toc207679759"/>
      <w:bookmarkStart w:id="64" w:name="_Toc207679868"/>
      <w:bookmarkStart w:id="65" w:name="_Toc207680227"/>
      <w:bookmarkStart w:id="66" w:name="_Toc207697884"/>
      <w:bookmarkStart w:id="67" w:name="_Toc207181374"/>
      <w:bookmarkStart w:id="68" w:name="_Toc207524891"/>
      <w:bookmarkStart w:id="69" w:name="_Toc207528624"/>
      <w:bookmarkStart w:id="70" w:name="_Toc207528836"/>
      <w:bookmarkStart w:id="71" w:name="_Toc207529019"/>
      <w:bookmarkStart w:id="72" w:name="_Toc207529377"/>
      <w:bookmarkStart w:id="73" w:name="_Toc207529521"/>
      <w:bookmarkStart w:id="74" w:name="_Toc207679760"/>
      <w:bookmarkStart w:id="75" w:name="_Toc207679869"/>
      <w:bookmarkStart w:id="76" w:name="_Toc207680228"/>
      <w:bookmarkStart w:id="77" w:name="_Toc207697885"/>
      <w:bookmarkStart w:id="78" w:name="_Toc207181375"/>
      <w:bookmarkStart w:id="79" w:name="_Toc207524892"/>
      <w:bookmarkStart w:id="80" w:name="_Toc207528625"/>
      <w:bookmarkStart w:id="81" w:name="_Toc207528837"/>
      <w:bookmarkStart w:id="82" w:name="_Toc207529020"/>
      <w:bookmarkStart w:id="83" w:name="_Toc207529378"/>
      <w:bookmarkStart w:id="84" w:name="_Toc207529522"/>
      <w:bookmarkStart w:id="85" w:name="_Toc207679761"/>
      <w:bookmarkStart w:id="86" w:name="_Toc207679870"/>
      <w:bookmarkStart w:id="87" w:name="_Toc207680229"/>
      <w:bookmarkStart w:id="88" w:name="_Toc207697886"/>
      <w:bookmarkStart w:id="89" w:name="_Toc207181376"/>
      <w:bookmarkStart w:id="90" w:name="_Toc207524893"/>
      <w:bookmarkStart w:id="91" w:name="_Toc207528626"/>
      <w:bookmarkStart w:id="92" w:name="_Toc207528838"/>
      <w:bookmarkStart w:id="93" w:name="_Toc207529021"/>
      <w:bookmarkStart w:id="94" w:name="_Toc207529379"/>
      <w:bookmarkStart w:id="95" w:name="_Toc207529523"/>
      <w:bookmarkStart w:id="96" w:name="_Toc207679762"/>
      <w:bookmarkStart w:id="97" w:name="_Toc207679871"/>
      <w:bookmarkStart w:id="98" w:name="_Toc207680230"/>
      <w:bookmarkStart w:id="99" w:name="_Toc207697887"/>
      <w:bookmarkStart w:id="100" w:name="_Toc207181377"/>
      <w:bookmarkStart w:id="101" w:name="_Toc207524894"/>
      <w:bookmarkStart w:id="102" w:name="_Toc207528627"/>
      <w:bookmarkStart w:id="103" w:name="_Toc207528839"/>
      <w:bookmarkStart w:id="104" w:name="_Toc207529022"/>
      <w:bookmarkStart w:id="105" w:name="_Toc207529380"/>
      <w:bookmarkStart w:id="106" w:name="_Toc207529524"/>
      <w:bookmarkStart w:id="107" w:name="_Toc207679763"/>
      <w:bookmarkStart w:id="108" w:name="_Toc207679872"/>
      <w:bookmarkStart w:id="109" w:name="_Toc207680231"/>
      <w:bookmarkStart w:id="110" w:name="_Toc207697888"/>
      <w:bookmarkStart w:id="111" w:name="_Toc207181378"/>
      <w:bookmarkStart w:id="112" w:name="_Toc207524895"/>
      <w:bookmarkStart w:id="113" w:name="_Toc207528628"/>
      <w:bookmarkStart w:id="114" w:name="_Toc207528840"/>
      <w:bookmarkStart w:id="115" w:name="_Toc207529023"/>
      <w:bookmarkStart w:id="116" w:name="_Toc207529381"/>
      <w:bookmarkStart w:id="117" w:name="_Toc207529525"/>
      <w:bookmarkStart w:id="118" w:name="_Toc207679764"/>
      <w:bookmarkStart w:id="119" w:name="_Toc207679873"/>
      <w:bookmarkStart w:id="120" w:name="_Toc207680232"/>
      <w:bookmarkStart w:id="121" w:name="_Toc207697889"/>
      <w:bookmarkStart w:id="122" w:name="_Toc207181379"/>
      <w:bookmarkStart w:id="123" w:name="_Toc207524896"/>
      <w:bookmarkStart w:id="124" w:name="_Toc207528629"/>
      <w:bookmarkStart w:id="125" w:name="_Toc207528841"/>
      <w:bookmarkStart w:id="126" w:name="_Toc207529024"/>
      <w:bookmarkStart w:id="127" w:name="_Toc207529382"/>
      <w:bookmarkStart w:id="128" w:name="_Toc207529526"/>
      <w:bookmarkStart w:id="129" w:name="_Toc207679765"/>
      <w:bookmarkStart w:id="130" w:name="_Toc207679874"/>
      <w:bookmarkStart w:id="131" w:name="_Toc207680233"/>
      <w:bookmarkStart w:id="132" w:name="_Toc207697890"/>
      <w:bookmarkStart w:id="133" w:name="Scope"/>
      <w:bookmarkStart w:id="134" w:name="PolicyStatement"/>
      <w:bookmarkStart w:id="135" w:name="_Toc21199904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D212EE">
        <w:rPr>
          <w:rFonts w:ascii="Arial" w:hAnsi="Arial" w:cs="Arial"/>
          <w:b/>
          <w:sz w:val="22"/>
          <w:szCs w:val="22"/>
        </w:rPr>
        <w:t>POLICY STATEMENT</w:t>
      </w:r>
      <w:bookmarkEnd w:id="135"/>
      <w:r w:rsidRPr="00D212EE">
        <w:rPr>
          <w:rFonts w:ascii="Arial" w:hAnsi="Arial" w:cs="Arial"/>
          <w:b/>
          <w:sz w:val="22"/>
          <w:szCs w:val="22"/>
        </w:rPr>
        <w:t xml:space="preserve"> </w:t>
      </w:r>
    </w:p>
    <w:p w14:paraId="3D4FF29E" w14:textId="77777777" w:rsidR="00D75435" w:rsidRPr="00D212EE" w:rsidRDefault="00D75435" w:rsidP="00056A43">
      <w:pPr>
        <w:ind w:left="709" w:hanging="283"/>
        <w:jc w:val="both"/>
        <w:rPr>
          <w:rFonts w:ascii="Arial" w:hAnsi="Arial" w:cs="Arial"/>
          <w:sz w:val="22"/>
          <w:szCs w:val="22"/>
        </w:rPr>
      </w:pPr>
    </w:p>
    <w:p w14:paraId="3F1B7A3B" w14:textId="77777777" w:rsidR="00D75435" w:rsidRPr="00D212EE" w:rsidRDefault="00BB265D" w:rsidP="00056A43">
      <w:pPr>
        <w:ind w:left="709"/>
        <w:rPr>
          <w:rFonts w:ascii="Arial" w:hAnsi="Arial" w:cs="Arial"/>
          <w:sz w:val="22"/>
          <w:szCs w:val="22"/>
        </w:rPr>
      </w:pPr>
      <w:r>
        <w:rPr>
          <w:rFonts w:ascii="Arial" w:hAnsi="Arial" w:cs="Arial"/>
          <w:sz w:val="22"/>
          <w:szCs w:val="22"/>
        </w:rPr>
        <w:t>Wren’s</w:t>
      </w:r>
      <w:r w:rsidR="00D75435" w:rsidRPr="00D212EE">
        <w:rPr>
          <w:rFonts w:ascii="Arial" w:hAnsi="Arial" w:cs="Arial"/>
          <w:sz w:val="22"/>
          <w:szCs w:val="22"/>
        </w:rPr>
        <w:t xml:space="preserve"> </w:t>
      </w:r>
      <w:r w:rsidR="00575C3F">
        <w:rPr>
          <w:rFonts w:ascii="Arial" w:hAnsi="Arial" w:cs="Arial"/>
          <w:sz w:val="22"/>
          <w:szCs w:val="22"/>
        </w:rPr>
        <w:t xml:space="preserve"> </w:t>
      </w:r>
      <w:r w:rsidR="00CA00A9">
        <w:rPr>
          <w:rFonts w:ascii="Arial" w:hAnsi="Arial" w:cs="Arial"/>
          <w:sz w:val="22"/>
          <w:szCs w:val="22"/>
        </w:rPr>
        <w:t xml:space="preserve">Nursery </w:t>
      </w:r>
      <w:r w:rsidR="00D75435" w:rsidRPr="00D212EE">
        <w:rPr>
          <w:rFonts w:ascii="Arial" w:hAnsi="Arial" w:cs="Arial"/>
          <w:sz w:val="22"/>
          <w:szCs w:val="22"/>
        </w:rPr>
        <w:t xml:space="preserve">is committed to fulfilling its duty to protect children and young people by ensuring the highest integrity of those appointed to positions in the </w:t>
      </w:r>
      <w:r w:rsidR="00B646C8">
        <w:rPr>
          <w:rFonts w:ascii="Arial" w:hAnsi="Arial" w:cs="Arial"/>
          <w:sz w:val="22"/>
          <w:szCs w:val="22"/>
        </w:rPr>
        <w:t>nursery</w:t>
      </w:r>
      <w:r w:rsidR="00D75435" w:rsidRPr="00D212EE">
        <w:rPr>
          <w:rFonts w:ascii="Arial" w:hAnsi="Arial" w:cs="Arial"/>
          <w:sz w:val="22"/>
          <w:szCs w:val="22"/>
        </w:rPr>
        <w:t xml:space="preserve"> as well as ensuring that appropriate checks are made in respect of, </w:t>
      </w:r>
      <w:proofErr w:type="spellStart"/>
      <w:r w:rsidR="00D75435" w:rsidRPr="00D212EE">
        <w:rPr>
          <w:rFonts w:ascii="Arial" w:hAnsi="Arial" w:cs="Arial"/>
          <w:sz w:val="22"/>
          <w:szCs w:val="22"/>
        </w:rPr>
        <w:t>self employed</w:t>
      </w:r>
      <w:proofErr w:type="spellEnd"/>
      <w:r w:rsidR="00D75435" w:rsidRPr="00D212EE">
        <w:rPr>
          <w:rFonts w:ascii="Arial" w:hAnsi="Arial" w:cs="Arial"/>
          <w:sz w:val="22"/>
          <w:szCs w:val="22"/>
        </w:rPr>
        <w:t xml:space="preserve"> individuals, employees of contractors/sub-contractors and those who come into contact with children and young people within the </w:t>
      </w:r>
      <w:r w:rsidR="004535B9">
        <w:rPr>
          <w:rFonts w:ascii="Arial" w:hAnsi="Arial" w:cs="Arial"/>
          <w:sz w:val="22"/>
          <w:szCs w:val="22"/>
        </w:rPr>
        <w:t>nursery</w:t>
      </w:r>
      <w:r w:rsidR="004535B9" w:rsidRPr="00D212EE">
        <w:rPr>
          <w:rFonts w:ascii="Arial" w:hAnsi="Arial" w:cs="Arial"/>
          <w:sz w:val="22"/>
          <w:szCs w:val="22"/>
        </w:rPr>
        <w:t xml:space="preserve"> </w:t>
      </w:r>
      <w:r w:rsidR="00D75435" w:rsidRPr="00D212EE">
        <w:rPr>
          <w:rFonts w:ascii="Arial" w:hAnsi="Arial" w:cs="Arial"/>
          <w:sz w:val="22"/>
          <w:szCs w:val="22"/>
        </w:rPr>
        <w:t xml:space="preserve">or on long term work placements.  </w:t>
      </w:r>
    </w:p>
    <w:p w14:paraId="1C2CF351" w14:textId="77777777" w:rsidR="00D75435" w:rsidRPr="00D212EE" w:rsidRDefault="00D75435" w:rsidP="00056A43">
      <w:pPr>
        <w:ind w:left="709"/>
        <w:rPr>
          <w:rFonts w:ascii="Arial" w:hAnsi="Arial" w:cs="Arial"/>
          <w:sz w:val="22"/>
          <w:szCs w:val="22"/>
        </w:rPr>
      </w:pPr>
    </w:p>
    <w:p w14:paraId="037F21A7" w14:textId="77777777" w:rsidR="00D75435" w:rsidRPr="00D212EE" w:rsidRDefault="00BB265D" w:rsidP="00056A43">
      <w:pPr>
        <w:ind w:left="709"/>
        <w:rPr>
          <w:rFonts w:ascii="Arial" w:hAnsi="Arial" w:cs="Arial"/>
          <w:sz w:val="22"/>
          <w:szCs w:val="22"/>
        </w:rPr>
      </w:pPr>
      <w:r>
        <w:rPr>
          <w:rFonts w:ascii="Arial" w:hAnsi="Arial" w:cs="Arial"/>
          <w:sz w:val="22"/>
          <w:szCs w:val="22"/>
        </w:rPr>
        <w:t>Wren’s</w:t>
      </w:r>
      <w:r w:rsidR="00D75435" w:rsidRPr="00D212EE">
        <w:rPr>
          <w:rFonts w:ascii="Arial" w:hAnsi="Arial" w:cs="Arial"/>
          <w:sz w:val="22"/>
          <w:szCs w:val="22"/>
        </w:rPr>
        <w:t xml:space="preserve"> </w:t>
      </w:r>
      <w:r w:rsidR="00CA00A9">
        <w:rPr>
          <w:rFonts w:ascii="Arial" w:hAnsi="Arial" w:cs="Arial"/>
          <w:sz w:val="22"/>
          <w:szCs w:val="22"/>
        </w:rPr>
        <w:t xml:space="preserve">Nursery </w:t>
      </w:r>
      <w:r w:rsidR="00D75435" w:rsidRPr="00D212EE">
        <w:rPr>
          <w:rFonts w:ascii="Arial" w:hAnsi="Arial" w:cs="Arial"/>
          <w:sz w:val="22"/>
          <w:szCs w:val="22"/>
        </w:rPr>
        <w:t xml:space="preserve">is also committed to the elimination of discrimination and to equal treatment in employment.  This applies to prospective employment and all stages of employment and includes providing equal opportunities to both potential and existing employees, including ex-offenders, subject to the over-riding duty to protect children and young people.  The policy and procedure has been developed to comply with legislation relevant to </w:t>
      </w:r>
      <w:r w:rsidR="00A04420">
        <w:rPr>
          <w:rFonts w:ascii="Arial" w:hAnsi="Arial" w:cs="Arial"/>
          <w:sz w:val="22"/>
          <w:szCs w:val="22"/>
        </w:rPr>
        <w:t xml:space="preserve">Criminal Records and Barring Service </w:t>
      </w:r>
      <w:r w:rsidR="00D75435" w:rsidRPr="00D212EE">
        <w:rPr>
          <w:rFonts w:ascii="Arial" w:hAnsi="Arial" w:cs="Arial"/>
          <w:sz w:val="22"/>
          <w:szCs w:val="22"/>
        </w:rPr>
        <w:t xml:space="preserve">checking. </w:t>
      </w:r>
    </w:p>
    <w:p w14:paraId="3F3AB220" w14:textId="77777777" w:rsidR="00D75435" w:rsidRPr="00D212EE" w:rsidRDefault="00D75435" w:rsidP="00056A43">
      <w:pPr>
        <w:ind w:left="709"/>
        <w:rPr>
          <w:rFonts w:ascii="Arial" w:hAnsi="Arial" w:cs="Arial"/>
          <w:sz w:val="22"/>
          <w:szCs w:val="22"/>
        </w:rPr>
      </w:pPr>
    </w:p>
    <w:p w14:paraId="49D040C7" w14:textId="77777777" w:rsidR="00D75435" w:rsidRPr="00D212EE" w:rsidRDefault="00D75435" w:rsidP="00056A43">
      <w:pPr>
        <w:ind w:left="709"/>
        <w:rPr>
          <w:rFonts w:ascii="Arial" w:hAnsi="Arial" w:cs="Arial"/>
          <w:sz w:val="22"/>
          <w:szCs w:val="22"/>
        </w:rPr>
      </w:pPr>
      <w:r w:rsidRPr="00D212EE">
        <w:rPr>
          <w:rFonts w:ascii="Arial" w:hAnsi="Arial" w:cs="Arial"/>
          <w:sz w:val="22"/>
          <w:szCs w:val="22"/>
        </w:rPr>
        <w:lastRenderedPageBreak/>
        <w:t xml:space="preserve">The </w:t>
      </w:r>
      <w:r w:rsidR="00FF2F09">
        <w:rPr>
          <w:rFonts w:ascii="Arial" w:hAnsi="Arial" w:cs="Arial"/>
          <w:sz w:val="22"/>
          <w:szCs w:val="22"/>
        </w:rPr>
        <w:t xml:space="preserve"> </w:t>
      </w:r>
      <w:r w:rsidR="00CA00A9">
        <w:rPr>
          <w:rFonts w:ascii="Arial" w:hAnsi="Arial" w:cs="Arial"/>
          <w:sz w:val="22"/>
          <w:szCs w:val="22"/>
        </w:rPr>
        <w:t xml:space="preserve">Nursery </w:t>
      </w:r>
      <w:r w:rsidRPr="00D212EE">
        <w:rPr>
          <w:rFonts w:ascii="Arial" w:hAnsi="Arial" w:cs="Arial"/>
          <w:sz w:val="22"/>
          <w:szCs w:val="22"/>
        </w:rPr>
        <w:t xml:space="preserve">recognises that </w:t>
      </w:r>
      <w:r w:rsidR="004535B9">
        <w:rPr>
          <w:rFonts w:ascii="Arial" w:hAnsi="Arial" w:cs="Arial"/>
          <w:sz w:val="22"/>
          <w:szCs w:val="22"/>
        </w:rPr>
        <w:t>DBS</w:t>
      </w:r>
      <w:r w:rsidRPr="00D212EE">
        <w:rPr>
          <w:rFonts w:ascii="Arial" w:hAnsi="Arial" w:cs="Arial"/>
          <w:sz w:val="22"/>
          <w:szCs w:val="22"/>
        </w:rPr>
        <w:t xml:space="preserve"> forms part of installing a safer recruitment/ongoing safer culture and is committed to ensuring that the other appropriate policies/procedures (listed below) are in place to complement this policy.</w:t>
      </w:r>
    </w:p>
    <w:p w14:paraId="5551F340" w14:textId="77777777" w:rsidR="00D75435" w:rsidRPr="00D212EE" w:rsidRDefault="00D75435" w:rsidP="00056A43">
      <w:pPr>
        <w:ind w:left="709" w:hanging="283"/>
        <w:jc w:val="both"/>
        <w:rPr>
          <w:rFonts w:ascii="Arial" w:hAnsi="Arial" w:cs="Arial"/>
          <w:sz w:val="22"/>
          <w:szCs w:val="22"/>
        </w:rPr>
      </w:pPr>
    </w:p>
    <w:p w14:paraId="43EDB9BD" w14:textId="77777777" w:rsidR="00D75435" w:rsidRPr="00D212EE" w:rsidRDefault="00D75435" w:rsidP="00056A43">
      <w:pPr>
        <w:numPr>
          <w:ilvl w:val="0"/>
          <w:numId w:val="1"/>
        </w:numPr>
        <w:tabs>
          <w:tab w:val="clear" w:pos="720"/>
          <w:tab w:val="num" w:pos="-360"/>
        </w:tabs>
        <w:ind w:left="709" w:hanging="283"/>
        <w:rPr>
          <w:rFonts w:ascii="Arial" w:hAnsi="Arial" w:cs="Arial"/>
          <w:sz w:val="22"/>
          <w:szCs w:val="22"/>
        </w:rPr>
      </w:pPr>
      <w:hyperlink r:id="rId10" w:history="1">
        <w:r w:rsidRPr="00D212EE">
          <w:rPr>
            <w:rStyle w:val="Hyperlink"/>
            <w:rFonts w:ascii="Arial" w:hAnsi="Arial" w:cs="Arial"/>
            <w:sz w:val="22"/>
            <w:szCs w:val="22"/>
          </w:rPr>
          <w:t>Recruitment and Selection Policy</w:t>
        </w:r>
      </w:hyperlink>
    </w:p>
    <w:p w14:paraId="11FB592F" w14:textId="77777777" w:rsidR="00D75435" w:rsidRPr="00D212EE" w:rsidRDefault="00D75435" w:rsidP="00056A43">
      <w:pPr>
        <w:numPr>
          <w:ilvl w:val="0"/>
          <w:numId w:val="1"/>
        </w:numPr>
        <w:tabs>
          <w:tab w:val="clear" w:pos="720"/>
          <w:tab w:val="num" w:pos="-360"/>
        </w:tabs>
        <w:ind w:left="709" w:hanging="283"/>
        <w:jc w:val="both"/>
        <w:rPr>
          <w:rFonts w:ascii="Arial" w:hAnsi="Arial" w:cs="Arial"/>
          <w:sz w:val="22"/>
          <w:szCs w:val="22"/>
        </w:rPr>
      </w:pPr>
      <w:hyperlink r:id="rId11" w:history="1">
        <w:r w:rsidRPr="00D212EE">
          <w:rPr>
            <w:rStyle w:val="Hyperlink"/>
            <w:rFonts w:ascii="Arial" w:hAnsi="Arial" w:cs="Arial"/>
            <w:sz w:val="22"/>
            <w:szCs w:val="22"/>
          </w:rPr>
          <w:t>Code of Conduct</w:t>
        </w:r>
      </w:hyperlink>
    </w:p>
    <w:p w14:paraId="72992B86" w14:textId="77777777" w:rsidR="00D75435" w:rsidRPr="00D212EE" w:rsidRDefault="00A04420" w:rsidP="00056A43">
      <w:pPr>
        <w:numPr>
          <w:ilvl w:val="0"/>
          <w:numId w:val="1"/>
        </w:numPr>
        <w:tabs>
          <w:tab w:val="clear" w:pos="720"/>
          <w:tab w:val="num" w:pos="-360"/>
        </w:tabs>
        <w:ind w:left="709" w:hanging="283"/>
        <w:rPr>
          <w:rFonts w:ascii="Arial" w:hAnsi="Arial" w:cs="Arial"/>
          <w:sz w:val="22"/>
          <w:szCs w:val="22"/>
        </w:rPr>
      </w:pPr>
      <w:hyperlink r:id="rId12" w:history="1">
        <w:r>
          <w:rPr>
            <w:rStyle w:val="Hyperlink"/>
            <w:rFonts w:ascii="Arial" w:hAnsi="Arial" w:cs="Arial"/>
            <w:sz w:val="22"/>
            <w:szCs w:val="22"/>
          </w:rPr>
          <w:t>Dealing with Allegations A</w:t>
        </w:r>
        <w:r w:rsidR="00D75435" w:rsidRPr="00D212EE">
          <w:rPr>
            <w:rStyle w:val="Hyperlink"/>
            <w:rFonts w:ascii="Arial" w:hAnsi="Arial" w:cs="Arial"/>
            <w:sz w:val="22"/>
            <w:szCs w:val="22"/>
          </w:rPr>
          <w:t xml:space="preserve">gainst </w:t>
        </w:r>
        <w:r>
          <w:rPr>
            <w:rStyle w:val="Hyperlink"/>
            <w:rFonts w:ascii="Arial" w:hAnsi="Arial" w:cs="Arial"/>
            <w:sz w:val="22"/>
            <w:szCs w:val="22"/>
          </w:rPr>
          <w:t>S</w:t>
        </w:r>
        <w:r w:rsidR="00D75435" w:rsidRPr="00D212EE">
          <w:rPr>
            <w:rStyle w:val="Hyperlink"/>
            <w:rFonts w:ascii="Arial" w:hAnsi="Arial" w:cs="Arial"/>
            <w:sz w:val="22"/>
            <w:szCs w:val="22"/>
          </w:rPr>
          <w:t>taff</w:t>
        </w:r>
      </w:hyperlink>
    </w:p>
    <w:p w14:paraId="7927B082" w14:textId="77777777" w:rsidR="00D75435" w:rsidRPr="00D212EE" w:rsidRDefault="00D75435" w:rsidP="00056A43">
      <w:pPr>
        <w:numPr>
          <w:ilvl w:val="0"/>
          <w:numId w:val="1"/>
        </w:numPr>
        <w:tabs>
          <w:tab w:val="clear" w:pos="720"/>
          <w:tab w:val="num" w:pos="-360"/>
        </w:tabs>
        <w:ind w:left="709" w:hanging="283"/>
        <w:rPr>
          <w:rFonts w:ascii="Arial" w:hAnsi="Arial" w:cs="Arial"/>
          <w:sz w:val="22"/>
          <w:szCs w:val="22"/>
        </w:rPr>
      </w:pPr>
      <w:hyperlink r:id="rId13" w:history="1">
        <w:r w:rsidRPr="00D212EE">
          <w:rPr>
            <w:rStyle w:val="Hyperlink"/>
            <w:rFonts w:ascii="Arial" w:hAnsi="Arial" w:cs="Arial"/>
            <w:sz w:val="22"/>
            <w:szCs w:val="22"/>
          </w:rPr>
          <w:t>Whistleblowing Policy</w:t>
        </w:r>
      </w:hyperlink>
    </w:p>
    <w:p w14:paraId="02AB5CBF" w14:textId="77777777" w:rsidR="00D75435" w:rsidRPr="00D212EE" w:rsidRDefault="00D75435" w:rsidP="00056A43">
      <w:pPr>
        <w:ind w:left="709" w:hanging="283"/>
        <w:jc w:val="both"/>
        <w:rPr>
          <w:rFonts w:ascii="Arial" w:hAnsi="Arial" w:cs="Arial"/>
          <w:sz w:val="22"/>
          <w:szCs w:val="22"/>
        </w:rPr>
      </w:pPr>
    </w:p>
    <w:p w14:paraId="0311C60F" w14:textId="77777777" w:rsidR="00D75435" w:rsidRPr="00D212EE" w:rsidRDefault="00D75435" w:rsidP="00056A43">
      <w:pPr>
        <w:ind w:left="709" w:hanging="283"/>
        <w:jc w:val="both"/>
        <w:outlineLvl w:val="0"/>
        <w:rPr>
          <w:rFonts w:ascii="Arial" w:hAnsi="Arial" w:cs="Arial"/>
          <w:b/>
          <w:sz w:val="22"/>
          <w:szCs w:val="22"/>
        </w:rPr>
      </w:pPr>
    </w:p>
    <w:p w14:paraId="5BE7E98B" w14:textId="77777777" w:rsidR="00D75435" w:rsidRPr="00D212EE" w:rsidRDefault="00D75435" w:rsidP="00056A43">
      <w:pPr>
        <w:ind w:left="709" w:hanging="283"/>
        <w:rPr>
          <w:rFonts w:ascii="Arial" w:hAnsi="Arial" w:cs="Arial"/>
          <w:sz w:val="22"/>
          <w:szCs w:val="22"/>
        </w:rPr>
      </w:pPr>
    </w:p>
    <w:p w14:paraId="6AF75DE5" w14:textId="77777777" w:rsidR="00D75435" w:rsidRPr="00D212EE" w:rsidRDefault="00D75435" w:rsidP="00056A43">
      <w:pPr>
        <w:ind w:left="709" w:hanging="283"/>
        <w:outlineLvl w:val="1"/>
        <w:rPr>
          <w:rStyle w:val="Strong"/>
          <w:rFonts w:ascii="Arial" w:hAnsi="Arial" w:cs="Arial"/>
          <w:sz w:val="22"/>
          <w:szCs w:val="22"/>
        </w:rPr>
      </w:pPr>
      <w:r w:rsidRPr="00D212EE">
        <w:rPr>
          <w:rStyle w:val="Strong"/>
          <w:rFonts w:ascii="Arial" w:hAnsi="Arial" w:cs="Arial"/>
          <w:sz w:val="22"/>
          <w:szCs w:val="22"/>
        </w:rPr>
        <w:br w:type="page"/>
      </w:r>
      <w:bookmarkStart w:id="136" w:name="_Toc211999051"/>
      <w:r w:rsidR="00CA00A9">
        <w:rPr>
          <w:rStyle w:val="Strong"/>
          <w:rFonts w:ascii="Arial" w:hAnsi="Arial" w:cs="Arial"/>
          <w:sz w:val="22"/>
          <w:szCs w:val="22"/>
        </w:rPr>
        <w:lastRenderedPageBreak/>
        <w:t>2</w:t>
      </w:r>
      <w:r w:rsidRPr="00D212EE">
        <w:rPr>
          <w:rStyle w:val="Strong"/>
          <w:rFonts w:ascii="Arial" w:hAnsi="Arial" w:cs="Arial"/>
          <w:sz w:val="22"/>
          <w:szCs w:val="22"/>
        </w:rPr>
        <w:t>.2</w:t>
      </w:r>
      <w:r w:rsidRPr="00D212EE">
        <w:rPr>
          <w:rStyle w:val="Strong"/>
          <w:rFonts w:ascii="Arial" w:hAnsi="Arial" w:cs="Arial"/>
          <w:sz w:val="22"/>
          <w:szCs w:val="22"/>
        </w:rPr>
        <w:tab/>
      </w:r>
      <w:r w:rsidR="004535B9">
        <w:rPr>
          <w:rStyle w:val="Strong"/>
          <w:rFonts w:ascii="Arial" w:hAnsi="Arial" w:cs="Arial"/>
          <w:sz w:val="22"/>
          <w:szCs w:val="22"/>
        </w:rPr>
        <w:t>DBS</w:t>
      </w:r>
      <w:r w:rsidR="004535B9" w:rsidRPr="00D212EE">
        <w:rPr>
          <w:rStyle w:val="Strong"/>
          <w:rFonts w:ascii="Arial" w:hAnsi="Arial" w:cs="Arial"/>
          <w:sz w:val="22"/>
          <w:szCs w:val="22"/>
        </w:rPr>
        <w:t xml:space="preserve"> </w:t>
      </w:r>
      <w:proofErr w:type="spellStart"/>
      <w:r w:rsidRPr="00D212EE">
        <w:rPr>
          <w:rStyle w:val="Strong"/>
          <w:rFonts w:ascii="Arial" w:hAnsi="Arial" w:cs="Arial"/>
          <w:sz w:val="22"/>
          <w:szCs w:val="22"/>
        </w:rPr>
        <w:t>countersignatories</w:t>
      </w:r>
      <w:bookmarkEnd w:id="136"/>
      <w:proofErr w:type="spellEnd"/>
    </w:p>
    <w:p w14:paraId="2ED9FBAD" w14:textId="77777777" w:rsidR="00D75435" w:rsidRPr="00D212EE" w:rsidRDefault="00D75435" w:rsidP="00056A43">
      <w:pPr>
        <w:ind w:left="709" w:hanging="283"/>
        <w:rPr>
          <w:rFonts w:ascii="Arial" w:hAnsi="Arial" w:cs="Arial"/>
          <w:sz w:val="22"/>
          <w:szCs w:val="22"/>
        </w:rPr>
      </w:pPr>
    </w:p>
    <w:p w14:paraId="7B98DB75" w14:textId="77777777" w:rsidR="00D75435" w:rsidRPr="00D212EE" w:rsidRDefault="0000385B" w:rsidP="00056A43">
      <w:pPr>
        <w:ind w:left="709"/>
        <w:rPr>
          <w:rFonts w:ascii="Arial" w:hAnsi="Arial" w:cs="Arial"/>
          <w:sz w:val="22"/>
          <w:szCs w:val="22"/>
        </w:rPr>
      </w:pPr>
      <w:r>
        <w:rPr>
          <w:rFonts w:ascii="Arial" w:hAnsi="Arial" w:cs="Arial"/>
          <w:sz w:val="22"/>
          <w:szCs w:val="22"/>
        </w:rPr>
        <w:t>It is the responsibility of the Centre Manager</w:t>
      </w:r>
      <w:r w:rsidR="00FF0434">
        <w:rPr>
          <w:rFonts w:ascii="Arial" w:hAnsi="Arial" w:cs="Arial"/>
          <w:sz w:val="22"/>
          <w:szCs w:val="22"/>
        </w:rPr>
        <w:t xml:space="preserve"> </w:t>
      </w:r>
      <w:r>
        <w:rPr>
          <w:rFonts w:ascii="Arial" w:hAnsi="Arial" w:cs="Arial"/>
          <w:sz w:val="22"/>
          <w:szCs w:val="22"/>
        </w:rPr>
        <w:t xml:space="preserve">to </w:t>
      </w:r>
      <w:r w:rsidR="00FF0434">
        <w:rPr>
          <w:rFonts w:ascii="Arial" w:hAnsi="Arial" w:cs="Arial"/>
          <w:sz w:val="22"/>
          <w:szCs w:val="22"/>
        </w:rPr>
        <w:t xml:space="preserve">check identity evidence and proof of address, </w:t>
      </w:r>
      <w:r>
        <w:rPr>
          <w:rFonts w:ascii="Arial" w:hAnsi="Arial" w:cs="Arial"/>
          <w:sz w:val="22"/>
          <w:szCs w:val="22"/>
        </w:rPr>
        <w:t xml:space="preserve">and to organise the code for new personnel to complete the online DBS application via Access Personal Checking Services. It is </w:t>
      </w:r>
      <w:r w:rsidR="00C9059D">
        <w:rPr>
          <w:rFonts w:ascii="Arial" w:hAnsi="Arial" w:cs="Arial"/>
          <w:sz w:val="22"/>
          <w:szCs w:val="22"/>
        </w:rPr>
        <w:t>everyone’s</w:t>
      </w:r>
      <w:r>
        <w:rPr>
          <w:rFonts w:ascii="Arial" w:hAnsi="Arial" w:cs="Arial"/>
          <w:sz w:val="22"/>
          <w:szCs w:val="22"/>
        </w:rPr>
        <w:t xml:space="preserve"> responsibility to show both </w:t>
      </w:r>
      <w:r w:rsidR="00C9059D">
        <w:rPr>
          <w:rFonts w:ascii="Arial" w:hAnsi="Arial" w:cs="Arial"/>
          <w:sz w:val="22"/>
          <w:szCs w:val="22"/>
        </w:rPr>
        <w:t>the Centre Manager</w:t>
      </w:r>
      <w:r>
        <w:rPr>
          <w:rFonts w:ascii="Arial" w:hAnsi="Arial" w:cs="Arial"/>
          <w:sz w:val="22"/>
          <w:szCs w:val="22"/>
        </w:rPr>
        <w:t xml:space="preserve"> and the Nursery Manager their enhanced disclosure when they have received it. </w:t>
      </w:r>
      <w:r w:rsidR="00C9059D">
        <w:rPr>
          <w:rFonts w:ascii="Arial" w:hAnsi="Arial" w:cs="Arial"/>
          <w:sz w:val="22"/>
          <w:szCs w:val="22"/>
        </w:rPr>
        <w:t>The Centre Manager</w:t>
      </w:r>
      <w:r>
        <w:rPr>
          <w:rFonts w:ascii="Arial" w:hAnsi="Arial" w:cs="Arial"/>
          <w:sz w:val="22"/>
          <w:szCs w:val="22"/>
        </w:rPr>
        <w:t xml:space="preserve"> will then record the DBS certificate number in the Single Central Record. </w:t>
      </w:r>
    </w:p>
    <w:p w14:paraId="32281FE0" w14:textId="77777777" w:rsidR="00D75435" w:rsidRPr="00D212EE" w:rsidRDefault="00D75435" w:rsidP="00056A43">
      <w:pPr>
        <w:ind w:left="709" w:hanging="283"/>
        <w:outlineLvl w:val="1"/>
        <w:rPr>
          <w:rFonts w:ascii="Arial" w:hAnsi="Arial" w:cs="Arial"/>
          <w:sz w:val="22"/>
          <w:szCs w:val="22"/>
        </w:rPr>
      </w:pPr>
    </w:p>
    <w:p w14:paraId="485B9E54" w14:textId="77777777" w:rsidR="00D75435" w:rsidRPr="00D212EE" w:rsidRDefault="00CA00A9" w:rsidP="00056A43">
      <w:pPr>
        <w:ind w:left="709" w:hanging="283"/>
        <w:outlineLvl w:val="1"/>
        <w:rPr>
          <w:rFonts w:ascii="Arial" w:hAnsi="Arial" w:cs="Arial"/>
          <w:b/>
          <w:sz w:val="22"/>
          <w:szCs w:val="22"/>
        </w:rPr>
      </w:pPr>
      <w:bookmarkStart w:id="137" w:name="_Toc211999053"/>
      <w:r>
        <w:rPr>
          <w:rFonts w:ascii="Arial" w:hAnsi="Arial" w:cs="Arial"/>
          <w:b/>
          <w:sz w:val="22"/>
          <w:szCs w:val="22"/>
        </w:rPr>
        <w:t>2</w:t>
      </w:r>
      <w:r w:rsidR="00D75435" w:rsidRPr="00D212EE">
        <w:rPr>
          <w:rFonts w:ascii="Arial" w:hAnsi="Arial" w:cs="Arial"/>
          <w:b/>
          <w:sz w:val="22"/>
          <w:szCs w:val="22"/>
        </w:rPr>
        <w:t>.</w:t>
      </w:r>
      <w:r w:rsidR="00127D4D">
        <w:rPr>
          <w:rFonts w:ascii="Arial" w:hAnsi="Arial" w:cs="Arial"/>
          <w:b/>
          <w:sz w:val="22"/>
          <w:szCs w:val="22"/>
        </w:rPr>
        <w:t>3</w:t>
      </w:r>
      <w:r w:rsidR="00D75435" w:rsidRPr="00D212EE">
        <w:rPr>
          <w:rFonts w:ascii="Arial" w:hAnsi="Arial" w:cs="Arial"/>
          <w:b/>
          <w:sz w:val="22"/>
          <w:szCs w:val="22"/>
        </w:rPr>
        <w:tab/>
      </w:r>
      <w:r w:rsidR="004535B9">
        <w:rPr>
          <w:rFonts w:ascii="Arial" w:hAnsi="Arial" w:cs="Arial"/>
          <w:b/>
          <w:sz w:val="22"/>
          <w:szCs w:val="22"/>
        </w:rPr>
        <w:t>DBS</w:t>
      </w:r>
      <w:r w:rsidR="004535B9" w:rsidRPr="00D212EE">
        <w:rPr>
          <w:rFonts w:ascii="Arial" w:hAnsi="Arial" w:cs="Arial"/>
          <w:b/>
          <w:sz w:val="22"/>
          <w:szCs w:val="22"/>
        </w:rPr>
        <w:t xml:space="preserve"> </w:t>
      </w:r>
      <w:r w:rsidR="00D75435" w:rsidRPr="00D212EE">
        <w:rPr>
          <w:rFonts w:ascii="Arial" w:hAnsi="Arial" w:cs="Arial"/>
          <w:b/>
          <w:sz w:val="22"/>
          <w:szCs w:val="22"/>
        </w:rPr>
        <w:t>check types</w:t>
      </w:r>
      <w:bookmarkEnd w:id="137"/>
    </w:p>
    <w:p w14:paraId="7DD5E111" w14:textId="77777777" w:rsidR="00D75435" w:rsidRPr="00D212EE" w:rsidRDefault="00D75435" w:rsidP="00056A43">
      <w:pPr>
        <w:ind w:left="709" w:hanging="283"/>
        <w:rPr>
          <w:rFonts w:ascii="Arial" w:hAnsi="Arial" w:cs="Arial"/>
          <w:sz w:val="22"/>
          <w:szCs w:val="22"/>
        </w:rPr>
      </w:pPr>
    </w:p>
    <w:p w14:paraId="1128403D" w14:textId="77777777" w:rsidR="00D75435" w:rsidRPr="00D212EE" w:rsidRDefault="00D75435" w:rsidP="00056A43">
      <w:pPr>
        <w:ind w:left="709"/>
        <w:rPr>
          <w:rFonts w:ascii="Arial" w:hAnsi="Arial" w:cs="Arial"/>
          <w:sz w:val="22"/>
          <w:szCs w:val="22"/>
        </w:rPr>
      </w:pPr>
      <w:r w:rsidRPr="00D212EE">
        <w:rPr>
          <w:rFonts w:ascii="Arial" w:hAnsi="Arial" w:cs="Arial"/>
          <w:sz w:val="22"/>
          <w:szCs w:val="22"/>
        </w:rPr>
        <w:t xml:space="preserve">There are two levels of </w:t>
      </w:r>
      <w:r w:rsidR="004535B9">
        <w:rPr>
          <w:rFonts w:ascii="Arial" w:hAnsi="Arial" w:cs="Arial"/>
          <w:sz w:val="22"/>
          <w:szCs w:val="22"/>
        </w:rPr>
        <w:t>DBS</w:t>
      </w:r>
      <w:r w:rsidR="004535B9" w:rsidRPr="00D212EE">
        <w:rPr>
          <w:rFonts w:ascii="Arial" w:hAnsi="Arial" w:cs="Arial"/>
          <w:sz w:val="22"/>
          <w:szCs w:val="22"/>
        </w:rPr>
        <w:t xml:space="preserve"> </w:t>
      </w:r>
      <w:r w:rsidRPr="00D212EE">
        <w:rPr>
          <w:rFonts w:ascii="Arial" w:hAnsi="Arial" w:cs="Arial"/>
          <w:sz w:val="22"/>
          <w:szCs w:val="22"/>
        </w:rPr>
        <w:t>check currently available; Standard and Enhanced Disclosures.</w:t>
      </w:r>
    </w:p>
    <w:p w14:paraId="50352FC3" w14:textId="77777777" w:rsidR="00D75435" w:rsidRPr="00D212EE" w:rsidRDefault="00D75435" w:rsidP="00056A43">
      <w:pPr>
        <w:ind w:left="709" w:hanging="283"/>
        <w:rPr>
          <w:rFonts w:ascii="Arial" w:hAnsi="Arial" w:cs="Arial"/>
          <w:sz w:val="22"/>
          <w:szCs w:val="22"/>
        </w:rPr>
      </w:pPr>
      <w:r w:rsidRPr="00D212EE">
        <w:rPr>
          <w:rFonts w:ascii="Arial" w:hAnsi="Arial" w:cs="Arial"/>
          <w:sz w:val="22"/>
          <w:szCs w:val="22"/>
        </w:rPr>
        <w:t> </w:t>
      </w:r>
    </w:p>
    <w:p w14:paraId="2376303F" w14:textId="77777777" w:rsidR="00D75435" w:rsidRPr="00D212EE" w:rsidRDefault="00D75435" w:rsidP="00056A43">
      <w:pPr>
        <w:ind w:left="709"/>
        <w:rPr>
          <w:rFonts w:ascii="Arial" w:hAnsi="Arial" w:cs="Arial"/>
          <w:sz w:val="22"/>
          <w:szCs w:val="22"/>
        </w:rPr>
      </w:pPr>
      <w:r w:rsidRPr="00D212EE">
        <w:rPr>
          <w:rFonts w:ascii="Arial" w:hAnsi="Arial" w:cs="Arial"/>
          <w:sz w:val="22"/>
          <w:szCs w:val="22"/>
        </w:rPr>
        <w:t xml:space="preserve">The two </w:t>
      </w:r>
      <w:r w:rsidR="004535B9">
        <w:rPr>
          <w:rFonts w:ascii="Arial" w:hAnsi="Arial" w:cs="Arial"/>
          <w:sz w:val="22"/>
          <w:szCs w:val="22"/>
        </w:rPr>
        <w:t>DBS</w:t>
      </w:r>
      <w:r w:rsidR="004535B9" w:rsidRPr="00D212EE">
        <w:rPr>
          <w:rFonts w:ascii="Arial" w:hAnsi="Arial" w:cs="Arial"/>
          <w:sz w:val="22"/>
          <w:szCs w:val="22"/>
        </w:rPr>
        <w:t xml:space="preserve"> </w:t>
      </w:r>
      <w:r w:rsidRPr="00D212EE">
        <w:rPr>
          <w:rFonts w:ascii="Arial" w:hAnsi="Arial" w:cs="Arial"/>
          <w:sz w:val="22"/>
          <w:szCs w:val="22"/>
        </w:rPr>
        <w:t>checks are available in cases where an employer is entitled to ask exempted questions under the Exceptions Order to the Rehabilitation of Offenders Act (</w:t>
      </w:r>
      <w:r w:rsidRPr="00D212EE">
        <w:rPr>
          <w:rStyle w:val="HTMLAcronym"/>
          <w:rFonts w:ascii="Arial" w:hAnsi="Arial" w:cs="Arial"/>
          <w:sz w:val="22"/>
          <w:szCs w:val="22"/>
        </w:rPr>
        <w:t>ROA</w:t>
      </w:r>
      <w:r w:rsidRPr="00D212EE">
        <w:rPr>
          <w:rFonts w:ascii="Arial" w:hAnsi="Arial" w:cs="Arial"/>
          <w:sz w:val="22"/>
          <w:szCs w:val="22"/>
        </w:rPr>
        <w:t xml:space="preserve">) 1974.  This includes any organisation whose staff or volunteers work with children or vulnerable adults.  In the </w:t>
      </w:r>
      <w:r w:rsidR="0000385B">
        <w:rPr>
          <w:rFonts w:ascii="Arial" w:hAnsi="Arial" w:cs="Arial"/>
          <w:sz w:val="22"/>
          <w:szCs w:val="22"/>
        </w:rPr>
        <w:t>Wren’s Nursery</w:t>
      </w:r>
      <w:r w:rsidRPr="00D212EE">
        <w:rPr>
          <w:rFonts w:ascii="Arial" w:hAnsi="Arial" w:cs="Arial"/>
          <w:sz w:val="22"/>
          <w:szCs w:val="22"/>
        </w:rPr>
        <w:t xml:space="preserve"> context all checks undertaken will be Enhanced Disclosures.</w:t>
      </w:r>
    </w:p>
    <w:p w14:paraId="0825A3A7" w14:textId="77777777" w:rsidR="00D75435" w:rsidRPr="00D212EE" w:rsidRDefault="00D75435" w:rsidP="00056A43">
      <w:pPr>
        <w:ind w:left="709" w:hanging="283"/>
        <w:rPr>
          <w:rFonts w:ascii="Arial" w:hAnsi="Arial" w:cs="Arial"/>
          <w:sz w:val="22"/>
          <w:szCs w:val="22"/>
        </w:rPr>
      </w:pPr>
    </w:p>
    <w:p w14:paraId="2703EB14" w14:textId="77777777" w:rsidR="00D75435" w:rsidRPr="00D212EE" w:rsidRDefault="00D75435" w:rsidP="00056A43">
      <w:pPr>
        <w:pStyle w:val="Heading3"/>
        <w:spacing w:before="0" w:after="0"/>
        <w:ind w:left="709" w:hanging="283"/>
        <w:rPr>
          <w:sz w:val="22"/>
          <w:szCs w:val="22"/>
        </w:rPr>
      </w:pPr>
      <w:r w:rsidRPr="00D212EE">
        <w:rPr>
          <w:sz w:val="22"/>
          <w:szCs w:val="22"/>
        </w:rPr>
        <w:t> </w:t>
      </w:r>
      <w:bookmarkStart w:id="138" w:name="_Toc211999054"/>
      <w:r w:rsidR="00CA00A9">
        <w:rPr>
          <w:sz w:val="22"/>
          <w:szCs w:val="22"/>
        </w:rPr>
        <w:t>2</w:t>
      </w:r>
      <w:r w:rsidRPr="00D212EE">
        <w:rPr>
          <w:sz w:val="22"/>
          <w:szCs w:val="22"/>
        </w:rPr>
        <w:t>.</w:t>
      </w:r>
      <w:r w:rsidR="00127D4D">
        <w:rPr>
          <w:sz w:val="22"/>
          <w:szCs w:val="22"/>
        </w:rPr>
        <w:t>3</w:t>
      </w:r>
      <w:r w:rsidRPr="00D212EE">
        <w:rPr>
          <w:sz w:val="22"/>
          <w:szCs w:val="22"/>
        </w:rPr>
        <w:t>.1</w:t>
      </w:r>
      <w:r w:rsidRPr="00D212EE">
        <w:rPr>
          <w:sz w:val="22"/>
          <w:szCs w:val="22"/>
        </w:rPr>
        <w:tab/>
        <w:t>Enhanced Disclosure</w:t>
      </w:r>
      <w:bookmarkEnd w:id="138"/>
    </w:p>
    <w:p w14:paraId="5C5E1496" w14:textId="77777777" w:rsidR="00D75435" w:rsidRPr="00D212EE" w:rsidRDefault="00D75435" w:rsidP="00056A43">
      <w:pPr>
        <w:ind w:left="709"/>
        <w:rPr>
          <w:rFonts w:ascii="Arial" w:hAnsi="Arial" w:cs="Arial"/>
          <w:sz w:val="22"/>
          <w:szCs w:val="22"/>
        </w:rPr>
      </w:pPr>
      <w:r w:rsidRPr="00D212EE">
        <w:rPr>
          <w:rFonts w:ascii="Arial" w:hAnsi="Arial" w:cs="Arial"/>
          <w:sz w:val="22"/>
          <w:szCs w:val="22"/>
        </w:rPr>
        <w:t xml:space="preserve">This is the highest level of check available to anyone involved in regularly caring for, training, supervising or being in sole charge of children or vulnerable adults.  It is also available in certain licensing purposes and judicial appointments.  Enhanced Disclosures contain the same information as the Standard Disclosure </w:t>
      </w:r>
      <w:proofErr w:type="spellStart"/>
      <w:r w:rsidRPr="00D212EE">
        <w:rPr>
          <w:rFonts w:ascii="Arial" w:hAnsi="Arial" w:cs="Arial"/>
          <w:sz w:val="22"/>
          <w:szCs w:val="22"/>
        </w:rPr>
        <w:t>ie</w:t>
      </w:r>
      <w:proofErr w:type="spellEnd"/>
      <w:r w:rsidRPr="00D212EE">
        <w:rPr>
          <w:rFonts w:ascii="Arial" w:hAnsi="Arial" w:cs="Arial"/>
          <w:sz w:val="22"/>
          <w:szCs w:val="22"/>
        </w:rPr>
        <w:t xml:space="preserve"> they show current and spent convictions, cautions, reprimands and warnings held on the Police National Computer (PNC).  If the post involves working with children or vulnerable adults, the following may also be searched:</w:t>
      </w:r>
    </w:p>
    <w:p w14:paraId="2048B2C8" w14:textId="77777777" w:rsidR="00D75435" w:rsidRPr="00D212EE" w:rsidRDefault="00D75435" w:rsidP="00056A43">
      <w:pPr>
        <w:numPr>
          <w:ilvl w:val="0"/>
          <w:numId w:val="23"/>
        </w:numPr>
        <w:ind w:left="709" w:hanging="283"/>
        <w:rPr>
          <w:rFonts w:ascii="Arial" w:hAnsi="Arial" w:cs="Arial"/>
          <w:sz w:val="22"/>
          <w:szCs w:val="22"/>
        </w:rPr>
      </w:pPr>
      <w:r w:rsidRPr="00D212EE">
        <w:rPr>
          <w:rFonts w:ascii="Arial" w:hAnsi="Arial" w:cs="Arial"/>
          <w:sz w:val="22"/>
          <w:szCs w:val="22"/>
        </w:rPr>
        <w:t>Protection of Children Act (</w:t>
      </w:r>
      <w:r w:rsidRPr="00D212EE">
        <w:rPr>
          <w:rStyle w:val="HTMLAcronym"/>
          <w:rFonts w:ascii="Arial" w:hAnsi="Arial" w:cs="Arial"/>
          <w:sz w:val="22"/>
          <w:szCs w:val="22"/>
        </w:rPr>
        <w:t>POCA</w:t>
      </w:r>
      <w:r w:rsidRPr="00D212EE">
        <w:rPr>
          <w:rFonts w:ascii="Arial" w:hAnsi="Arial" w:cs="Arial"/>
          <w:sz w:val="22"/>
          <w:szCs w:val="22"/>
        </w:rPr>
        <w:t>) List</w:t>
      </w:r>
    </w:p>
    <w:p w14:paraId="1FFF78E7" w14:textId="77777777" w:rsidR="00D75435" w:rsidRPr="00D212EE" w:rsidRDefault="00D75435" w:rsidP="00056A43">
      <w:pPr>
        <w:numPr>
          <w:ilvl w:val="0"/>
          <w:numId w:val="23"/>
        </w:numPr>
        <w:ind w:left="709" w:hanging="283"/>
        <w:rPr>
          <w:rFonts w:ascii="Arial" w:hAnsi="Arial" w:cs="Arial"/>
          <w:sz w:val="22"/>
          <w:szCs w:val="22"/>
        </w:rPr>
      </w:pPr>
      <w:r w:rsidRPr="00D212EE">
        <w:rPr>
          <w:rFonts w:ascii="Arial" w:hAnsi="Arial" w:cs="Arial"/>
          <w:sz w:val="22"/>
          <w:szCs w:val="22"/>
        </w:rPr>
        <w:t>Protection of Vulnerable Adults (</w:t>
      </w:r>
      <w:r w:rsidRPr="00D212EE">
        <w:rPr>
          <w:rStyle w:val="HTMLAcronym"/>
          <w:rFonts w:ascii="Arial" w:hAnsi="Arial" w:cs="Arial"/>
          <w:sz w:val="22"/>
          <w:szCs w:val="22"/>
        </w:rPr>
        <w:t>POVA</w:t>
      </w:r>
      <w:r w:rsidRPr="00D212EE">
        <w:rPr>
          <w:rFonts w:ascii="Arial" w:hAnsi="Arial" w:cs="Arial"/>
          <w:sz w:val="22"/>
          <w:szCs w:val="22"/>
        </w:rPr>
        <w:t>) List</w:t>
      </w:r>
    </w:p>
    <w:p w14:paraId="26CDEC05" w14:textId="77777777" w:rsidR="00D75435" w:rsidRPr="00D212EE" w:rsidRDefault="00D75435" w:rsidP="00056A43">
      <w:pPr>
        <w:numPr>
          <w:ilvl w:val="0"/>
          <w:numId w:val="23"/>
        </w:numPr>
        <w:ind w:left="709" w:hanging="283"/>
        <w:rPr>
          <w:rFonts w:ascii="Arial" w:hAnsi="Arial" w:cs="Arial"/>
          <w:sz w:val="22"/>
          <w:szCs w:val="22"/>
        </w:rPr>
      </w:pPr>
      <w:r w:rsidRPr="00D212EE">
        <w:rPr>
          <w:rFonts w:ascii="Arial" w:hAnsi="Arial" w:cs="Arial"/>
          <w:sz w:val="22"/>
          <w:szCs w:val="22"/>
        </w:rPr>
        <w:t>Information that is held under Section 142 of the Education Act 2002 (formerly known as List 99)</w:t>
      </w:r>
    </w:p>
    <w:p w14:paraId="44E434D6" w14:textId="77777777" w:rsidR="00D75435" w:rsidRPr="00D212EE" w:rsidRDefault="00D75435" w:rsidP="00056A43">
      <w:pPr>
        <w:ind w:left="709"/>
        <w:rPr>
          <w:rFonts w:ascii="Arial" w:hAnsi="Arial" w:cs="Arial"/>
          <w:sz w:val="22"/>
          <w:szCs w:val="22"/>
        </w:rPr>
      </w:pPr>
      <w:r w:rsidRPr="00D212EE">
        <w:rPr>
          <w:rFonts w:ascii="Arial" w:hAnsi="Arial" w:cs="Arial"/>
          <w:sz w:val="22"/>
          <w:szCs w:val="22"/>
        </w:rPr>
        <w:t>Enhanced disclosures additionally show any relevant and proportionate information held by the local police forces.</w:t>
      </w:r>
    </w:p>
    <w:p w14:paraId="01CBD85A" w14:textId="77777777" w:rsidR="00D75435" w:rsidRPr="00D212EE" w:rsidRDefault="00D75435" w:rsidP="00056A43">
      <w:pPr>
        <w:ind w:left="709" w:hanging="283"/>
        <w:rPr>
          <w:rFonts w:ascii="Arial" w:hAnsi="Arial" w:cs="Arial"/>
          <w:sz w:val="22"/>
          <w:szCs w:val="22"/>
        </w:rPr>
      </w:pPr>
    </w:p>
    <w:p w14:paraId="0437A9AC" w14:textId="77777777" w:rsidR="00D75435" w:rsidRPr="00D212EE" w:rsidRDefault="00CA00A9" w:rsidP="00056A43">
      <w:pPr>
        <w:ind w:left="709" w:hanging="283"/>
        <w:rPr>
          <w:rFonts w:ascii="Arial" w:hAnsi="Arial" w:cs="Arial"/>
          <w:b/>
          <w:sz w:val="22"/>
          <w:szCs w:val="22"/>
        </w:rPr>
      </w:pPr>
      <w:r>
        <w:rPr>
          <w:rFonts w:ascii="Arial" w:hAnsi="Arial" w:cs="Arial"/>
          <w:b/>
          <w:sz w:val="22"/>
          <w:szCs w:val="22"/>
        </w:rPr>
        <w:t>2</w:t>
      </w:r>
      <w:r w:rsidR="00D75435" w:rsidRPr="00D212EE">
        <w:rPr>
          <w:rFonts w:ascii="Arial" w:hAnsi="Arial" w:cs="Arial"/>
          <w:b/>
          <w:sz w:val="22"/>
          <w:szCs w:val="22"/>
        </w:rPr>
        <w:t>.</w:t>
      </w:r>
      <w:r w:rsidR="00127D4D">
        <w:rPr>
          <w:rFonts w:ascii="Arial" w:hAnsi="Arial" w:cs="Arial"/>
          <w:b/>
          <w:sz w:val="22"/>
          <w:szCs w:val="22"/>
        </w:rPr>
        <w:t>3</w:t>
      </w:r>
      <w:r w:rsidR="00D75435" w:rsidRPr="00D212EE">
        <w:rPr>
          <w:rFonts w:ascii="Arial" w:hAnsi="Arial" w:cs="Arial"/>
          <w:b/>
          <w:sz w:val="22"/>
          <w:szCs w:val="22"/>
        </w:rPr>
        <w:t>.2</w:t>
      </w:r>
      <w:r w:rsidR="00D75435" w:rsidRPr="00D212EE">
        <w:rPr>
          <w:rFonts w:ascii="Arial" w:hAnsi="Arial" w:cs="Arial"/>
          <w:b/>
          <w:sz w:val="22"/>
          <w:szCs w:val="22"/>
        </w:rPr>
        <w:tab/>
        <w:t>Disclosure Certificates</w:t>
      </w:r>
    </w:p>
    <w:p w14:paraId="6674EF12" w14:textId="77777777" w:rsidR="00D75435" w:rsidRPr="00D212EE" w:rsidRDefault="00D75435" w:rsidP="00056A43">
      <w:pPr>
        <w:ind w:left="709"/>
        <w:rPr>
          <w:rFonts w:ascii="Arial" w:hAnsi="Arial" w:cs="Arial"/>
          <w:sz w:val="22"/>
          <w:szCs w:val="22"/>
        </w:rPr>
      </w:pPr>
      <w:r w:rsidRPr="00D212EE">
        <w:rPr>
          <w:rFonts w:ascii="Arial" w:hAnsi="Arial" w:cs="Arial"/>
          <w:sz w:val="22"/>
          <w:szCs w:val="22"/>
        </w:rPr>
        <w:t xml:space="preserve">A copy of the Disclosure will be sent out to the applicant </w:t>
      </w:r>
      <w:r w:rsidR="004535B9">
        <w:rPr>
          <w:rFonts w:ascii="Arial" w:hAnsi="Arial" w:cs="Arial"/>
          <w:sz w:val="22"/>
          <w:szCs w:val="22"/>
        </w:rPr>
        <w:t>who is required to share this with the nursery.</w:t>
      </w:r>
    </w:p>
    <w:p w14:paraId="2F04703B" w14:textId="77777777" w:rsidR="00D75435" w:rsidRPr="00D212EE" w:rsidRDefault="00D75435" w:rsidP="00056A43">
      <w:pPr>
        <w:ind w:left="709" w:hanging="283"/>
        <w:jc w:val="both"/>
        <w:rPr>
          <w:rFonts w:ascii="Arial" w:hAnsi="Arial" w:cs="Arial"/>
          <w:sz w:val="22"/>
          <w:szCs w:val="22"/>
        </w:rPr>
      </w:pPr>
    </w:p>
    <w:p w14:paraId="585244CC" w14:textId="77777777" w:rsidR="00D75435" w:rsidRPr="00D212EE" w:rsidRDefault="00CA00A9" w:rsidP="00056A43">
      <w:pPr>
        <w:ind w:left="709" w:hanging="283"/>
        <w:jc w:val="both"/>
        <w:outlineLvl w:val="0"/>
        <w:rPr>
          <w:rFonts w:ascii="Arial" w:hAnsi="Arial" w:cs="Arial"/>
          <w:b/>
          <w:sz w:val="22"/>
          <w:szCs w:val="22"/>
        </w:rPr>
      </w:pPr>
      <w:bookmarkStart w:id="139" w:name="_Toc211999055"/>
      <w:r>
        <w:rPr>
          <w:rFonts w:ascii="Arial" w:hAnsi="Arial" w:cs="Arial"/>
          <w:b/>
          <w:sz w:val="22"/>
          <w:szCs w:val="22"/>
        </w:rPr>
        <w:t>3</w:t>
      </w:r>
      <w:r w:rsidR="00D75435" w:rsidRPr="00D212EE">
        <w:rPr>
          <w:rFonts w:ascii="Arial" w:hAnsi="Arial" w:cs="Arial"/>
          <w:b/>
          <w:sz w:val="22"/>
          <w:szCs w:val="22"/>
        </w:rPr>
        <w:t>.</w:t>
      </w:r>
      <w:r w:rsidR="00D75435" w:rsidRPr="00D212EE">
        <w:rPr>
          <w:rFonts w:ascii="Arial" w:hAnsi="Arial" w:cs="Arial"/>
          <w:b/>
          <w:sz w:val="22"/>
          <w:szCs w:val="22"/>
        </w:rPr>
        <w:tab/>
        <w:t>DISCLOSURE PORTABILITY</w:t>
      </w:r>
      <w:bookmarkEnd w:id="139"/>
      <w:r w:rsidR="00D75435" w:rsidRPr="00D212EE">
        <w:rPr>
          <w:rFonts w:ascii="Arial" w:hAnsi="Arial" w:cs="Arial"/>
          <w:b/>
          <w:sz w:val="22"/>
          <w:szCs w:val="22"/>
        </w:rPr>
        <w:t xml:space="preserve">  </w:t>
      </w:r>
    </w:p>
    <w:p w14:paraId="67263D3E" w14:textId="77777777" w:rsidR="00D75435" w:rsidRPr="00D212EE" w:rsidRDefault="00D75435" w:rsidP="00056A43">
      <w:pPr>
        <w:ind w:left="709" w:hanging="283"/>
        <w:jc w:val="both"/>
        <w:rPr>
          <w:rFonts w:ascii="Arial" w:hAnsi="Arial" w:cs="Arial"/>
          <w:sz w:val="22"/>
          <w:szCs w:val="22"/>
        </w:rPr>
      </w:pPr>
    </w:p>
    <w:p w14:paraId="41086C62" w14:textId="77777777" w:rsidR="00D75435" w:rsidRPr="00D212EE" w:rsidRDefault="00CA00A9" w:rsidP="00056A43">
      <w:pPr>
        <w:ind w:left="709" w:hanging="283"/>
        <w:jc w:val="both"/>
        <w:outlineLvl w:val="1"/>
        <w:rPr>
          <w:rFonts w:ascii="Arial" w:hAnsi="Arial" w:cs="Arial"/>
          <w:b/>
          <w:sz w:val="22"/>
          <w:szCs w:val="22"/>
        </w:rPr>
      </w:pPr>
      <w:bookmarkStart w:id="140" w:name="_Toc211999056"/>
      <w:r>
        <w:rPr>
          <w:rFonts w:ascii="Arial" w:hAnsi="Arial" w:cs="Arial"/>
          <w:b/>
          <w:sz w:val="22"/>
          <w:szCs w:val="22"/>
        </w:rPr>
        <w:t>3</w:t>
      </w:r>
      <w:r w:rsidR="00D75435" w:rsidRPr="00D212EE">
        <w:rPr>
          <w:rFonts w:ascii="Arial" w:hAnsi="Arial" w:cs="Arial"/>
          <w:b/>
          <w:sz w:val="22"/>
          <w:szCs w:val="22"/>
        </w:rPr>
        <w:t>.1</w:t>
      </w:r>
      <w:r w:rsidR="00D75435" w:rsidRPr="00D212EE">
        <w:rPr>
          <w:rFonts w:ascii="Arial" w:hAnsi="Arial" w:cs="Arial"/>
          <w:b/>
          <w:sz w:val="22"/>
          <w:szCs w:val="22"/>
        </w:rPr>
        <w:tab/>
        <w:t xml:space="preserve">Portability </w:t>
      </w:r>
      <w:bookmarkEnd w:id="140"/>
    </w:p>
    <w:p w14:paraId="7B32C4EA" w14:textId="77777777" w:rsidR="00D75435" w:rsidRPr="00D212EE" w:rsidRDefault="00D75435" w:rsidP="00056A43">
      <w:pPr>
        <w:ind w:left="709" w:hanging="283"/>
        <w:jc w:val="both"/>
        <w:rPr>
          <w:rFonts w:ascii="Arial" w:hAnsi="Arial" w:cs="Arial"/>
          <w:sz w:val="22"/>
          <w:szCs w:val="22"/>
        </w:rPr>
      </w:pPr>
    </w:p>
    <w:p w14:paraId="65B932A0" w14:textId="0EB67AAD" w:rsidR="00D75435" w:rsidRPr="00D212EE" w:rsidRDefault="004535B9" w:rsidP="00056A43">
      <w:pPr>
        <w:ind w:left="709"/>
        <w:rPr>
          <w:rFonts w:ascii="Arial" w:hAnsi="Arial" w:cs="Arial"/>
          <w:sz w:val="22"/>
          <w:szCs w:val="22"/>
        </w:rPr>
      </w:pPr>
      <w:r>
        <w:rPr>
          <w:rFonts w:ascii="Arial" w:hAnsi="Arial" w:cs="Arial"/>
          <w:sz w:val="22"/>
          <w:szCs w:val="22"/>
        </w:rPr>
        <w:t>DBS checks can be portable, they are updated due to the individual</w:t>
      </w:r>
      <w:r w:rsidR="00C9059D">
        <w:rPr>
          <w:rFonts w:ascii="Arial" w:hAnsi="Arial" w:cs="Arial"/>
          <w:sz w:val="22"/>
          <w:szCs w:val="22"/>
        </w:rPr>
        <w:t>’</w:t>
      </w:r>
      <w:r>
        <w:rPr>
          <w:rFonts w:ascii="Arial" w:hAnsi="Arial" w:cs="Arial"/>
          <w:sz w:val="22"/>
          <w:szCs w:val="22"/>
        </w:rPr>
        <w:t>s request and the updated check should be shared with their new employer.</w:t>
      </w:r>
      <w:r w:rsidR="0000385B">
        <w:rPr>
          <w:rFonts w:ascii="Arial" w:hAnsi="Arial" w:cs="Arial"/>
          <w:sz w:val="22"/>
          <w:szCs w:val="22"/>
        </w:rPr>
        <w:t xml:space="preserve"> When prospective Employees apply for an update</w:t>
      </w:r>
      <w:r w:rsidR="00C9059D">
        <w:rPr>
          <w:rFonts w:ascii="Arial" w:hAnsi="Arial" w:cs="Arial"/>
          <w:sz w:val="22"/>
          <w:szCs w:val="22"/>
        </w:rPr>
        <w:t xml:space="preserve"> they must show</w:t>
      </w:r>
      <w:r w:rsidR="0000385B">
        <w:rPr>
          <w:rFonts w:ascii="Arial" w:hAnsi="Arial" w:cs="Arial"/>
          <w:sz w:val="22"/>
          <w:szCs w:val="22"/>
        </w:rPr>
        <w:t xml:space="preserve"> the Centre Manager </w:t>
      </w:r>
      <w:r w:rsidR="00C9059D">
        <w:rPr>
          <w:rFonts w:ascii="Arial" w:hAnsi="Arial" w:cs="Arial"/>
          <w:sz w:val="22"/>
          <w:szCs w:val="22"/>
        </w:rPr>
        <w:t xml:space="preserve">there original certificate. The number from this is used to request an update. The Centre Manager </w:t>
      </w:r>
      <w:r w:rsidR="0000385B">
        <w:rPr>
          <w:rFonts w:ascii="Arial" w:hAnsi="Arial" w:cs="Arial"/>
          <w:sz w:val="22"/>
          <w:szCs w:val="22"/>
        </w:rPr>
        <w:t>will receive notification if there have been no reported changes since the last application. The Centre Manager will keep evidence of this</w:t>
      </w:r>
      <w:r w:rsidR="00C9059D">
        <w:rPr>
          <w:rFonts w:ascii="Arial" w:hAnsi="Arial" w:cs="Arial"/>
          <w:sz w:val="22"/>
          <w:szCs w:val="22"/>
        </w:rPr>
        <w:t>.</w:t>
      </w:r>
    </w:p>
    <w:p w14:paraId="0CD81A71" w14:textId="77777777" w:rsidR="00D75435" w:rsidRPr="00D212EE" w:rsidRDefault="00D75435" w:rsidP="00056A43">
      <w:pPr>
        <w:ind w:left="709" w:hanging="283"/>
        <w:jc w:val="both"/>
        <w:rPr>
          <w:rFonts w:ascii="Arial" w:hAnsi="Arial" w:cs="Arial"/>
          <w:sz w:val="22"/>
          <w:szCs w:val="22"/>
        </w:rPr>
      </w:pPr>
    </w:p>
    <w:p w14:paraId="597B0D42" w14:textId="77777777" w:rsidR="00D75435" w:rsidRPr="00D212EE" w:rsidRDefault="00D75435" w:rsidP="00056A43">
      <w:pPr>
        <w:ind w:left="709" w:hanging="283"/>
        <w:jc w:val="both"/>
        <w:outlineLvl w:val="1"/>
        <w:rPr>
          <w:rFonts w:ascii="Arial" w:hAnsi="Arial" w:cs="Arial"/>
          <w:sz w:val="22"/>
          <w:szCs w:val="22"/>
        </w:rPr>
      </w:pPr>
      <w:r w:rsidRPr="00D212EE">
        <w:rPr>
          <w:rFonts w:ascii="Arial" w:hAnsi="Arial" w:cs="Arial"/>
          <w:b/>
          <w:sz w:val="22"/>
          <w:szCs w:val="22"/>
        </w:rPr>
        <w:br w:type="page"/>
      </w:r>
      <w:r w:rsidRPr="00D212EE">
        <w:rPr>
          <w:rFonts w:ascii="Arial" w:hAnsi="Arial" w:cs="Arial"/>
          <w:sz w:val="22"/>
          <w:szCs w:val="22"/>
        </w:rPr>
        <w:lastRenderedPageBreak/>
        <w:t xml:space="preserve"> </w:t>
      </w:r>
    </w:p>
    <w:p w14:paraId="60B87D42" w14:textId="77777777" w:rsidR="00D75435" w:rsidRPr="00D212EE" w:rsidRDefault="00D75435" w:rsidP="00056A43">
      <w:pPr>
        <w:ind w:left="709" w:hanging="283"/>
        <w:jc w:val="both"/>
        <w:rPr>
          <w:rFonts w:ascii="Arial" w:hAnsi="Arial" w:cs="Arial"/>
          <w:sz w:val="22"/>
          <w:szCs w:val="22"/>
        </w:rPr>
      </w:pPr>
    </w:p>
    <w:p w14:paraId="20AA367A" w14:textId="77777777" w:rsidR="00D75435" w:rsidRPr="00D212EE" w:rsidRDefault="00D75435" w:rsidP="00056A43">
      <w:pPr>
        <w:ind w:left="709" w:hanging="283"/>
        <w:jc w:val="both"/>
        <w:rPr>
          <w:rFonts w:ascii="Arial" w:hAnsi="Arial" w:cs="Arial"/>
          <w:sz w:val="22"/>
          <w:szCs w:val="22"/>
        </w:rPr>
      </w:pPr>
    </w:p>
    <w:p w14:paraId="3CF8B692" w14:textId="77777777" w:rsidR="00D75435" w:rsidRPr="00D212EE" w:rsidRDefault="00D75435" w:rsidP="00056A43">
      <w:pPr>
        <w:ind w:left="709" w:hanging="283"/>
        <w:jc w:val="both"/>
        <w:rPr>
          <w:rFonts w:ascii="Arial" w:hAnsi="Arial" w:cs="Arial"/>
          <w:sz w:val="22"/>
          <w:szCs w:val="22"/>
        </w:rPr>
      </w:pPr>
    </w:p>
    <w:p w14:paraId="2C80C71F" w14:textId="77777777" w:rsidR="00D75435" w:rsidRPr="00D212EE" w:rsidRDefault="00CA00A9" w:rsidP="00056A43">
      <w:pPr>
        <w:ind w:left="709" w:hanging="283"/>
        <w:jc w:val="both"/>
        <w:outlineLvl w:val="0"/>
        <w:rPr>
          <w:rFonts w:ascii="Arial" w:hAnsi="Arial" w:cs="Arial"/>
          <w:b/>
          <w:sz w:val="22"/>
          <w:szCs w:val="22"/>
        </w:rPr>
      </w:pPr>
      <w:bookmarkStart w:id="141" w:name="_Toc211999059"/>
      <w:r>
        <w:rPr>
          <w:rFonts w:ascii="Arial" w:hAnsi="Arial" w:cs="Arial"/>
          <w:b/>
          <w:sz w:val="22"/>
          <w:szCs w:val="22"/>
        </w:rPr>
        <w:t>4</w:t>
      </w:r>
      <w:r w:rsidR="00D75435" w:rsidRPr="00D212EE">
        <w:rPr>
          <w:rFonts w:ascii="Arial" w:hAnsi="Arial" w:cs="Arial"/>
          <w:b/>
          <w:sz w:val="22"/>
          <w:szCs w:val="22"/>
        </w:rPr>
        <w:t>.</w:t>
      </w:r>
      <w:r w:rsidR="00D75435" w:rsidRPr="00D212EE">
        <w:rPr>
          <w:rFonts w:ascii="Arial" w:hAnsi="Arial" w:cs="Arial"/>
          <w:b/>
          <w:sz w:val="22"/>
          <w:szCs w:val="22"/>
        </w:rPr>
        <w:tab/>
      </w:r>
      <w:bookmarkStart w:id="142" w:name="PostsSubjectToCriminalRecordChecks"/>
      <w:bookmarkEnd w:id="142"/>
      <w:r w:rsidR="00D75435" w:rsidRPr="00D212EE">
        <w:rPr>
          <w:rFonts w:ascii="Arial" w:hAnsi="Arial" w:cs="Arial"/>
          <w:b/>
          <w:sz w:val="22"/>
          <w:szCs w:val="22"/>
        </w:rPr>
        <w:t xml:space="preserve">POSTS SUBJECT TO </w:t>
      </w:r>
      <w:r w:rsidR="004535B9">
        <w:rPr>
          <w:rFonts w:ascii="Arial" w:hAnsi="Arial" w:cs="Arial"/>
          <w:b/>
          <w:sz w:val="22"/>
          <w:szCs w:val="22"/>
        </w:rPr>
        <w:t>DBS</w:t>
      </w:r>
      <w:r w:rsidR="00D75435" w:rsidRPr="00D212EE">
        <w:rPr>
          <w:rFonts w:ascii="Arial" w:hAnsi="Arial" w:cs="Arial"/>
          <w:b/>
          <w:sz w:val="22"/>
          <w:szCs w:val="22"/>
        </w:rPr>
        <w:t xml:space="preserve"> CHECKS</w:t>
      </w:r>
      <w:bookmarkEnd w:id="141"/>
      <w:r w:rsidR="00D75435" w:rsidRPr="00D212EE">
        <w:rPr>
          <w:rFonts w:ascii="Arial" w:hAnsi="Arial" w:cs="Arial"/>
          <w:b/>
          <w:sz w:val="22"/>
          <w:szCs w:val="22"/>
        </w:rPr>
        <w:t xml:space="preserve"> </w:t>
      </w:r>
    </w:p>
    <w:p w14:paraId="6363C00F" w14:textId="77777777" w:rsidR="00D75435" w:rsidRPr="00D212EE" w:rsidRDefault="00D75435" w:rsidP="00056A43">
      <w:pPr>
        <w:ind w:left="709" w:hanging="283"/>
        <w:jc w:val="both"/>
        <w:rPr>
          <w:rFonts w:ascii="Arial" w:hAnsi="Arial" w:cs="Arial"/>
          <w:sz w:val="22"/>
          <w:szCs w:val="22"/>
        </w:rPr>
      </w:pPr>
    </w:p>
    <w:p w14:paraId="04CBEA73" w14:textId="77777777" w:rsidR="00D75435" w:rsidRPr="00D212EE" w:rsidRDefault="00CA00A9" w:rsidP="00056A43">
      <w:pPr>
        <w:ind w:left="709" w:hanging="283"/>
        <w:jc w:val="both"/>
        <w:outlineLvl w:val="1"/>
        <w:rPr>
          <w:rFonts w:ascii="Arial" w:hAnsi="Arial" w:cs="Arial"/>
          <w:b/>
          <w:sz w:val="22"/>
          <w:szCs w:val="22"/>
        </w:rPr>
      </w:pPr>
      <w:bookmarkStart w:id="143" w:name="_Toc211999060"/>
      <w:r>
        <w:rPr>
          <w:rFonts w:ascii="Arial" w:hAnsi="Arial" w:cs="Arial"/>
          <w:b/>
          <w:sz w:val="22"/>
          <w:szCs w:val="22"/>
        </w:rPr>
        <w:t>4</w:t>
      </w:r>
      <w:r w:rsidR="00D75435" w:rsidRPr="00D212EE">
        <w:rPr>
          <w:rFonts w:ascii="Arial" w:hAnsi="Arial" w:cs="Arial"/>
          <w:b/>
          <w:sz w:val="22"/>
          <w:szCs w:val="22"/>
        </w:rPr>
        <w:t>.1</w:t>
      </w:r>
      <w:r w:rsidR="00127D4D">
        <w:rPr>
          <w:rFonts w:ascii="Arial" w:hAnsi="Arial" w:cs="Arial"/>
          <w:b/>
          <w:sz w:val="22"/>
          <w:szCs w:val="22"/>
        </w:rPr>
        <w:tab/>
      </w:r>
      <w:r>
        <w:rPr>
          <w:rFonts w:ascii="Arial" w:hAnsi="Arial" w:cs="Arial"/>
          <w:b/>
          <w:sz w:val="22"/>
          <w:szCs w:val="22"/>
        </w:rPr>
        <w:t>Nursery</w:t>
      </w:r>
      <w:r w:rsidR="00D75435" w:rsidRPr="00D212EE">
        <w:rPr>
          <w:rFonts w:ascii="Arial" w:hAnsi="Arial" w:cs="Arial"/>
          <w:b/>
          <w:sz w:val="22"/>
          <w:szCs w:val="22"/>
        </w:rPr>
        <w:t xml:space="preserve"> staff</w:t>
      </w:r>
      <w:bookmarkEnd w:id="143"/>
      <w:r w:rsidR="00D75435" w:rsidRPr="00D212EE">
        <w:rPr>
          <w:rFonts w:ascii="Arial" w:hAnsi="Arial" w:cs="Arial"/>
          <w:b/>
          <w:sz w:val="22"/>
          <w:szCs w:val="22"/>
        </w:rPr>
        <w:t xml:space="preserve"> </w:t>
      </w:r>
    </w:p>
    <w:p w14:paraId="1DEDFFF1" w14:textId="77777777" w:rsidR="00D75435" w:rsidRPr="00D212EE" w:rsidRDefault="00D75435" w:rsidP="00056A43">
      <w:pPr>
        <w:ind w:left="709" w:hanging="283"/>
        <w:jc w:val="both"/>
        <w:rPr>
          <w:rFonts w:ascii="Arial" w:hAnsi="Arial" w:cs="Arial"/>
          <w:sz w:val="22"/>
          <w:szCs w:val="22"/>
        </w:rPr>
      </w:pPr>
    </w:p>
    <w:p w14:paraId="4E8082F0" w14:textId="77777777" w:rsidR="00D75435" w:rsidRPr="00D212EE" w:rsidRDefault="00D75435" w:rsidP="00056A43">
      <w:pPr>
        <w:ind w:left="709"/>
        <w:rPr>
          <w:rFonts w:ascii="Arial" w:hAnsi="Arial" w:cs="Arial"/>
          <w:sz w:val="22"/>
          <w:szCs w:val="22"/>
        </w:rPr>
      </w:pPr>
      <w:r w:rsidRPr="00D212EE">
        <w:rPr>
          <w:rFonts w:ascii="Arial" w:hAnsi="Arial" w:cs="Arial"/>
          <w:sz w:val="22"/>
          <w:szCs w:val="22"/>
        </w:rPr>
        <w:t xml:space="preserve">The School Staffing (England) (Amendment) Regulations 2006 make it mandatory for a </w:t>
      </w:r>
      <w:r w:rsidR="004535B9">
        <w:rPr>
          <w:rFonts w:ascii="Arial" w:hAnsi="Arial" w:cs="Arial"/>
          <w:sz w:val="22"/>
          <w:szCs w:val="22"/>
        </w:rPr>
        <w:t>DBS</w:t>
      </w:r>
      <w:r w:rsidR="004535B9" w:rsidRPr="00D212EE">
        <w:rPr>
          <w:rFonts w:ascii="Arial" w:hAnsi="Arial" w:cs="Arial"/>
          <w:sz w:val="22"/>
          <w:szCs w:val="22"/>
        </w:rPr>
        <w:t xml:space="preserve"> </w:t>
      </w:r>
      <w:r w:rsidRPr="00D212EE">
        <w:rPr>
          <w:rFonts w:ascii="Arial" w:hAnsi="Arial" w:cs="Arial"/>
          <w:sz w:val="22"/>
          <w:szCs w:val="22"/>
        </w:rPr>
        <w:t xml:space="preserve">enhanced disclosures to be obtained for all newly appointed </w:t>
      </w:r>
      <w:r w:rsidR="00CA00A9">
        <w:rPr>
          <w:rFonts w:ascii="Arial" w:hAnsi="Arial" w:cs="Arial"/>
          <w:sz w:val="22"/>
          <w:szCs w:val="22"/>
        </w:rPr>
        <w:t>Nursery</w:t>
      </w:r>
      <w:r w:rsidR="00CA00A9" w:rsidRPr="00D212EE">
        <w:rPr>
          <w:rFonts w:ascii="Arial" w:hAnsi="Arial" w:cs="Arial"/>
          <w:sz w:val="22"/>
          <w:szCs w:val="22"/>
        </w:rPr>
        <w:t xml:space="preserve"> </w:t>
      </w:r>
      <w:r w:rsidRPr="00D212EE">
        <w:rPr>
          <w:rFonts w:ascii="Arial" w:hAnsi="Arial" w:cs="Arial"/>
          <w:sz w:val="22"/>
          <w:szCs w:val="22"/>
        </w:rPr>
        <w:t xml:space="preserve">staff.  This includes workers who do not work directly with children such as caretakers, administrative and other ancillary staff.  The definition of newly appointed is anyone who has not worked in a school in England for 3 months or more.  </w:t>
      </w:r>
    </w:p>
    <w:p w14:paraId="332C087B" w14:textId="77777777" w:rsidR="00D75435" w:rsidRPr="00D212EE" w:rsidRDefault="00D75435" w:rsidP="00056A43">
      <w:pPr>
        <w:ind w:left="709" w:hanging="283"/>
        <w:jc w:val="both"/>
        <w:rPr>
          <w:rFonts w:ascii="Arial" w:hAnsi="Arial" w:cs="Arial"/>
          <w:sz w:val="22"/>
          <w:szCs w:val="22"/>
        </w:rPr>
      </w:pPr>
    </w:p>
    <w:p w14:paraId="3B4E219D" w14:textId="77777777" w:rsidR="00D75435" w:rsidRPr="00D212EE" w:rsidRDefault="00CA00A9" w:rsidP="00056A43">
      <w:pPr>
        <w:ind w:left="709" w:hanging="283"/>
        <w:jc w:val="both"/>
        <w:outlineLvl w:val="1"/>
        <w:rPr>
          <w:rFonts w:ascii="Arial" w:hAnsi="Arial" w:cs="Arial"/>
          <w:b/>
          <w:sz w:val="22"/>
          <w:szCs w:val="22"/>
        </w:rPr>
      </w:pPr>
      <w:bookmarkStart w:id="144" w:name="_Toc211999063"/>
      <w:r>
        <w:rPr>
          <w:rFonts w:ascii="Arial" w:hAnsi="Arial" w:cs="Arial"/>
          <w:b/>
          <w:sz w:val="22"/>
          <w:szCs w:val="22"/>
        </w:rPr>
        <w:t>4.</w:t>
      </w:r>
      <w:r w:rsidR="00DE4AFB">
        <w:rPr>
          <w:rFonts w:ascii="Arial" w:hAnsi="Arial" w:cs="Arial"/>
          <w:b/>
          <w:sz w:val="22"/>
          <w:szCs w:val="22"/>
        </w:rPr>
        <w:t>2</w:t>
      </w:r>
      <w:r w:rsidR="00D75435" w:rsidRPr="00D212EE">
        <w:rPr>
          <w:rFonts w:ascii="Arial" w:hAnsi="Arial" w:cs="Arial"/>
          <w:b/>
          <w:sz w:val="22"/>
          <w:szCs w:val="22"/>
        </w:rPr>
        <w:tab/>
        <w:t>Volunteers</w:t>
      </w:r>
      <w:bookmarkEnd w:id="144"/>
      <w:r w:rsidR="00D75435" w:rsidRPr="00D212EE">
        <w:rPr>
          <w:rFonts w:ascii="Arial" w:hAnsi="Arial" w:cs="Arial"/>
          <w:b/>
          <w:sz w:val="22"/>
          <w:szCs w:val="22"/>
        </w:rPr>
        <w:t xml:space="preserve"> </w:t>
      </w:r>
    </w:p>
    <w:p w14:paraId="3F6C5016" w14:textId="77777777" w:rsidR="00D75435" w:rsidRPr="00D212EE" w:rsidRDefault="00D75435" w:rsidP="00056A43">
      <w:pPr>
        <w:ind w:left="709" w:hanging="283"/>
        <w:jc w:val="both"/>
        <w:outlineLvl w:val="1"/>
        <w:rPr>
          <w:rFonts w:ascii="Arial" w:hAnsi="Arial" w:cs="Arial"/>
          <w:sz w:val="22"/>
          <w:szCs w:val="22"/>
        </w:rPr>
      </w:pPr>
    </w:p>
    <w:p w14:paraId="394943D8" w14:textId="428DDCF4" w:rsidR="00D75435" w:rsidRPr="00D212EE" w:rsidRDefault="00D75435" w:rsidP="00056A43">
      <w:pPr>
        <w:ind w:left="709"/>
        <w:rPr>
          <w:rFonts w:ascii="Arial" w:hAnsi="Arial" w:cs="Arial"/>
          <w:color w:val="231F20"/>
          <w:sz w:val="22"/>
          <w:szCs w:val="22"/>
        </w:rPr>
      </w:pPr>
      <w:r w:rsidRPr="00D212EE">
        <w:rPr>
          <w:rFonts w:ascii="Arial" w:hAnsi="Arial" w:cs="Arial"/>
          <w:bCs/>
          <w:sz w:val="22"/>
          <w:szCs w:val="22"/>
        </w:rPr>
        <w:t>It is</w:t>
      </w:r>
      <w:r w:rsidRPr="00D212EE">
        <w:rPr>
          <w:rFonts w:ascii="Arial" w:hAnsi="Arial" w:cs="Arial"/>
          <w:b/>
          <w:bCs/>
          <w:sz w:val="22"/>
          <w:szCs w:val="22"/>
        </w:rPr>
        <w:t xml:space="preserve"> </w:t>
      </w:r>
      <w:r w:rsidRPr="00D212EE">
        <w:rPr>
          <w:rFonts w:ascii="Arial" w:hAnsi="Arial" w:cs="Arial"/>
          <w:sz w:val="22"/>
          <w:szCs w:val="22"/>
        </w:rPr>
        <w:t>recognised</w:t>
      </w:r>
      <w:r w:rsidRPr="00D212EE">
        <w:rPr>
          <w:rFonts w:ascii="Arial" w:hAnsi="Arial" w:cs="Arial"/>
          <w:color w:val="231F20"/>
          <w:sz w:val="22"/>
          <w:szCs w:val="22"/>
        </w:rPr>
        <w:t xml:space="preserve"> that </w:t>
      </w:r>
      <w:r w:rsidR="00F16AA2">
        <w:rPr>
          <w:rFonts w:ascii="Arial" w:hAnsi="Arial" w:cs="Arial"/>
          <w:color w:val="231F20"/>
          <w:sz w:val="22"/>
          <w:szCs w:val="22"/>
        </w:rPr>
        <w:t>some</w:t>
      </w:r>
      <w:r w:rsidRPr="00D212EE">
        <w:rPr>
          <w:rFonts w:ascii="Arial" w:hAnsi="Arial" w:cs="Arial"/>
          <w:color w:val="231F20"/>
          <w:sz w:val="22"/>
          <w:szCs w:val="22"/>
        </w:rPr>
        <w:t xml:space="preserve"> parents and other volunteers </w:t>
      </w:r>
      <w:r w:rsidR="00F16AA2">
        <w:rPr>
          <w:rFonts w:ascii="Arial" w:hAnsi="Arial" w:cs="Arial"/>
          <w:color w:val="231F20"/>
          <w:sz w:val="22"/>
          <w:szCs w:val="22"/>
        </w:rPr>
        <w:t xml:space="preserve">may </w:t>
      </w:r>
      <w:r w:rsidRPr="00D212EE">
        <w:rPr>
          <w:rFonts w:ascii="Arial" w:hAnsi="Arial" w:cs="Arial"/>
          <w:color w:val="231F20"/>
          <w:sz w:val="22"/>
          <w:szCs w:val="22"/>
        </w:rPr>
        <w:t xml:space="preserve">help regularly in the </w:t>
      </w:r>
      <w:r w:rsidR="00F16AA2">
        <w:rPr>
          <w:rFonts w:ascii="Arial" w:hAnsi="Arial" w:cs="Arial"/>
          <w:color w:val="231F20"/>
          <w:sz w:val="22"/>
          <w:szCs w:val="22"/>
        </w:rPr>
        <w:t>nursery</w:t>
      </w:r>
      <w:r w:rsidRPr="00D212EE">
        <w:rPr>
          <w:rFonts w:ascii="Arial" w:hAnsi="Arial" w:cs="Arial"/>
          <w:color w:val="231F20"/>
          <w:sz w:val="22"/>
          <w:szCs w:val="22"/>
        </w:rPr>
        <w:t xml:space="preserve"> and with activities associated with the </w:t>
      </w:r>
      <w:r w:rsidR="00DE4AFB">
        <w:rPr>
          <w:rFonts w:ascii="Arial" w:hAnsi="Arial" w:cs="Arial"/>
          <w:color w:val="231F20"/>
          <w:sz w:val="22"/>
          <w:szCs w:val="22"/>
        </w:rPr>
        <w:t>nursery</w:t>
      </w:r>
      <w:r w:rsidRPr="00D212EE">
        <w:rPr>
          <w:rFonts w:ascii="Arial" w:hAnsi="Arial" w:cs="Arial"/>
          <w:color w:val="231F20"/>
          <w:sz w:val="22"/>
          <w:szCs w:val="22"/>
        </w:rPr>
        <w:t xml:space="preserve">.  Some will require a </w:t>
      </w:r>
      <w:r w:rsidR="004535B9">
        <w:rPr>
          <w:rFonts w:ascii="Arial" w:hAnsi="Arial" w:cs="Arial"/>
          <w:color w:val="231F20"/>
          <w:sz w:val="22"/>
          <w:szCs w:val="22"/>
        </w:rPr>
        <w:t>DBS check</w:t>
      </w:r>
      <w:r w:rsidRPr="00D212EE">
        <w:rPr>
          <w:rFonts w:ascii="Arial" w:hAnsi="Arial" w:cs="Arial"/>
          <w:color w:val="231F20"/>
          <w:sz w:val="22"/>
          <w:szCs w:val="22"/>
        </w:rPr>
        <w:t xml:space="preserve"> because of the frequency of their volunteering activity and the contact they have with children, others will not. </w:t>
      </w:r>
    </w:p>
    <w:p w14:paraId="4ABC85DE" w14:textId="77777777" w:rsidR="00D75435" w:rsidRPr="00D212EE" w:rsidRDefault="00D75435" w:rsidP="00056A43">
      <w:pPr>
        <w:autoSpaceDE w:val="0"/>
        <w:autoSpaceDN w:val="0"/>
        <w:adjustRightInd w:val="0"/>
        <w:ind w:left="709" w:hanging="283"/>
        <w:outlineLvl w:val="2"/>
        <w:rPr>
          <w:rFonts w:ascii="Arial" w:hAnsi="Arial" w:cs="Arial"/>
          <w:b/>
          <w:color w:val="231F20"/>
          <w:sz w:val="22"/>
          <w:szCs w:val="22"/>
        </w:rPr>
      </w:pPr>
    </w:p>
    <w:p w14:paraId="3D686BAB" w14:textId="77777777" w:rsidR="00D75435" w:rsidRPr="00D212EE" w:rsidRDefault="00CA00A9" w:rsidP="00056A43">
      <w:pPr>
        <w:autoSpaceDE w:val="0"/>
        <w:autoSpaceDN w:val="0"/>
        <w:adjustRightInd w:val="0"/>
        <w:ind w:left="709" w:hanging="283"/>
        <w:outlineLvl w:val="2"/>
        <w:rPr>
          <w:rFonts w:ascii="Arial" w:hAnsi="Arial" w:cs="Arial"/>
          <w:b/>
          <w:color w:val="231F20"/>
          <w:sz w:val="22"/>
          <w:szCs w:val="22"/>
        </w:rPr>
      </w:pPr>
      <w:bookmarkStart w:id="145" w:name="_Toc211999066"/>
      <w:r>
        <w:rPr>
          <w:rFonts w:ascii="Arial" w:hAnsi="Arial" w:cs="Arial"/>
          <w:b/>
          <w:color w:val="231F20"/>
          <w:sz w:val="22"/>
          <w:szCs w:val="22"/>
        </w:rPr>
        <w:t>4.</w:t>
      </w:r>
      <w:r w:rsidR="00DE4AFB">
        <w:rPr>
          <w:rFonts w:ascii="Arial" w:hAnsi="Arial" w:cs="Arial"/>
          <w:b/>
          <w:color w:val="231F20"/>
          <w:sz w:val="22"/>
          <w:szCs w:val="22"/>
        </w:rPr>
        <w:t>2.2</w:t>
      </w:r>
      <w:r w:rsidR="00D75435" w:rsidRPr="00D212EE">
        <w:rPr>
          <w:rFonts w:ascii="Arial" w:hAnsi="Arial" w:cs="Arial"/>
          <w:b/>
          <w:color w:val="231F20"/>
          <w:sz w:val="22"/>
          <w:szCs w:val="22"/>
        </w:rPr>
        <w:tab/>
        <w:t xml:space="preserve">Starting work pending a </w:t>
      </w:r>
      <w:r w:rsidR="00861C43">
        <w:rPr>
          <w:rFonts w:ascii="Arial" w:hAnsi="Arial" w:cs="Arial"/>
          <w:b/>
          <w:color w:val="231F20"/>
          <w:sz w:val="22"/>
          <w:szCs w:val="22"/>
        </w:rPr>
        <w:t>DBS</w:t>
      </w:r>
      <w:r w:rsidR="00861C43" w:rsidRPr="00D212EE">
        <w:rPr>
          <w:rFonts w:ascii="Arial" w:hAnsi="Arial" w:cs="Arial"/>
          <w:b/>
          <w:color w:val="231F20"/>
          <w:sz w:val="22"/>
          <w:szCs w:val="22"/>
        </w:rPr>
        <w:t xml:space="preserve"> </w:t>
      </w:r>
      <w:r w:rsidR="00D75435" w:rsidRPr="00D212EE">
        <w:rPr>
          <w:rFonts w:ascii="Arial" w:hAnsi="Arial" w:cs="Arial"/>
          <w:b/>
          <w:color w:val="231F20"/>
          <w:sz w:val="22"/>
          <w:szCs w:val="22"/>
        </w:rPr>
        <w:t>check or where no check is required</w:t>
      </w:r>
      <w:bookmarkEnd w:id="145"/>
    </w:p>
    <w:p w14:paraId="69F746AD" w14:textId="3A4385E5" w:rsidR="00D75435" w:rsidRPr="00D212EE" w:rsidRDefault="00D75435" w:rsidP="00056A43">
      <w:pPr>
        <w:autoSpaceDE w:val="0"/>
        <w:autoSpaceDN w:val="0"/>
        <w:adjustRightInd w:val="0"/>
        <w:ind w:left="709"/>
        <w:rPr>
          <w:rFonts w:ascii="Arial" w:hAnsi="Arial" w:cs="Arial"/>
          <w:color w:val="231F20"/>
          <w:sz w:val="22"/>
          <w:szCs w:val="22"/>
        </w:rPr>
      </w:pPr>
      <w:r w:rsidRPr="00D212EE">
        <w:rPr>
          <w:rFonts w:ascii="Arial" w:hAnsi="Arial" w:cs="Arial"/>
          <w:color w:val="231F20"/>
          <w:sz w:val="22"/>
          <w:szCs w:val="22"/>
        </w:rPr>
        <w:t xml:space="preserve">Volunteers who have not obtained a </w:t>
      </w:r>
      <w:r w:rsidR="00861C43">
        <w:rPr>
          <w:rFonts w:ascii="Arial" w:hAnsi="Arial" w:cs="Arial"/>
          <w:color w:val="231F20"/>
          <w:sz w:val="22"/>
          <w:szCs w:val="22"/>
        </w:rPr>
        <w:t>DBS</w:t>
      </w:r>
      <w:r w:rsidR="00861C43" w:rsidRPr="00D212EE">
        <w:rPr>
          <w:rFonts w:ascii="Arial" w:hAnsi="Arial" w:cs="Arial"/>
          <w:color w:val="231F20"/>
          <w:sz w:val="22"/>
          <w:szCs w:val="22"/>
        </w:rPr>
        <w:t xml:space="preserve"> </w:t>
      </w:r>
      <w:r w:rsidRPr="00D212EE">
        <w:rPr>
          <w:rFonts w:ascii="Arial" w:hAnsi="Arial" w:cs="Arial"/>
          <w:color w:val="231F20"/>
          <w:sz w:val="22"/>
          <w:szCs w:val="22"/>
        </w:rPr>
        <w:t xml:space="preserve">Disclosure </w:t>
      </w:r>
      <w:r w:rsidR="00DE4AFB">
        <w:rPr>
          <w:rFonts w:ascii="Arial" w:hAnsi="Arial" w:cs="Arial"/>
          <w:color w:val="231F20"/>
          <w:sz w:val="22"/>
          <w:szCs w:val="22"/>
        </w:rPr>
        <w:t>must</w:t>
      </w:r>
      <w:r w:rsidRPr="00D212EE">
        <w:rPr>
          <w:rFonts w:ascii="Arial" w:hAnsi="Arial" w:cs="Arial"/>
          <w:color w:val="231F20"/>
          <w:sz w:val="22"/>
          <w:szCs w:val="22"/>
        </w:rPr>
        <w:t xml:space="preserve"> not be left unsupervised with children</w:t>
      </w:r>
      <w:r w:rsidR="005C577C">
        <w:rPr>
          <w:rFonts w:ascii="Arial" w:hAnsi="Arial" w:cs="Arial"/>
          <w:color w:val="231F20"/>
          <w:sz w:val="22"/>
          <w:szCs w:val="22"/>
        </w:rPr>
        <w:t xml:space="preserve"> at any time</w:t>
      </w:r>
      <w:r w:rsidRPr="00D212EE">
        <w:rPr>
          <w:rFonts w:ascii="Arial" w:hAnsi="Arial" w:cs="Arial"/>
          <w:color w:val="231F20"/>
          <w:sz w:val="22"/>
          <w:szCs w:val="22"/>
        </w:rPr>
        <w:t xml:space="preserve">. </w:t>
      </w:r>
    </w:p>
    <w:p w14:paraId="4E5F4698" w14:textId="77777777" w:rsidR="00D75435" w:rsidRPr="00D212EE" w:rsidRDefault="00D75435" w:rsidP="00056A43">
      <w:pPr>
        <w:ind w:left="709" w:hanging="283"/>
        <w:jc w:val="both"/>
        <w:rPr>
          <w:rFonts w:ascii="Arial" w:hAnsi="Arial" w:cs="Arial"/>
          <w:sz w:val="22"/>
          <w:szCs w:val="22"/>
        </w:rPr>
      </w:pPr>
    </w:p>
    <w:p w14:paraId="382416B4" w14:textId="77777777" w:rsidR="00127D4D" w:rsidRDefault="00127D4D" w:rsidP="00056A43">
      <w:pPr>
        <w:ind w:left="709" w:hanging="283"/>
        <w:jc w:val="both"/>
        <w:outlineLvl w:val="1"/>
        <w:rPr>
          <w:rFonts w:ascii="Arial" w:hAnsi="Arial" w:cs="Arial"/>
          <w:b/>
          <w:sz w:val="22"/>
          <w:szCs w:val="22"/>
        </w:rPr>
      </w:pPr>
      <w:bookmarkStart w:id="146" w:name="_Toc211999067"/>
    </w:p>
    <w:p w14:paraId="5B87B6EE" w14:textId="77777777" w:rsidR="00D75435" w:rsidRPr="00D212EE" w:rsidRDefault="00CA00A9" w:rsidP="00056A43">
      <w:pPr>
        <w:ind w:left="709" w:hanging="283"/>
        <w:jc w:val="both"/>
        <w:outlineLvl w:val="1"/>
        <w:rPr>
          <w:rFonts w:ascii="Arial" w:hAnsi="Arial" w:cs="Arial"/>
          <w:b/>
          <w:sz w:val="22"/>
          <w:szCs w:val="22"/>
        </w:rPr>
      </w:pPr>
      <w:r>
        <w:rPr>
          <w:rFonts w:ascii="Arial" w:hAnsi="Arial" w:cs="Arial"/>
          <w:b/>
          <w:sz w:val="22"/>
          <w:szCs w:val="22"/>
        </w:rPr>
        <w:t>4.</w:t>
      </w:r>
      <w:r w:rsidR="00DE4AFB">
        <w:rPr>
          <w:rFonts w:ascii="Arial" w:hAnsi="Arial" w:cs="Arial"/>
          <w:b/>
          <w:sz w:val="22"/>
          <w:szCs w:val="22"/>
        </w:rPr>
        <w:t>3</w:t>
      </w:r>
      <w:r w:rsidR="00D75435" w:rsidRPr="00D212EE">
        <w:rPr>
          <w:rFonts w:ascii="Arial" w:hAnsi="Arial" w:cs="Arial"/>
          <w:b/>
          <w:sz w:val="22"/>
          <w:szCs w:val="22"/>
        </w:rPr>
        <w:tab/>
        <w:t>Extended services &amp; partnership staff</w:t>
      </w:r>
      <w:bookmarkEnd w:id="146"/>
      <w:r w:rsidR="00D75435" w:rsidRPr="00D212EE">
        <w:rPr>
          <w:rFonts w:ascii="Arial" w:hAnsi="Arial" w:cs="Arial"/>
          <w:b/>
          <w:sz w:val="22"/>
          <w:szCs w:val="22"/>
        </w:rPr>
        <w:t xml:space="preserve"> </w:t>
      </w:r>
    </w:p>
    <w:p w14:paraId="0081A381" w14:textId="77777777" w:rsidR="00D75435" w:rsidRPr="00D212EE" w:rsidRDefault="00D75435" w:rsidP="00056A43">
      <w:pPr>
        <w:ind w:left="709" w:hanging="283"/>
        <w:jc w:val="both"/>
        <w:rPr>
          <w:rFonts w:ascii="Arial" w:hAnsi="Arial" w:cs="Arial"/>
          <w:sz w:val="22"/>
          <w:szCs w:val="22"/>
        </w:rPr>
      </w:pPr>
    </w:p>
    <w:p w14:paraId="086A3394" w14:textId="77777777" w:rsidR="00D75435" w:rsidRPr="00D212EE" w:rsidRDefault="00046AA0" w:rsidP="00056A43">
      <w:pPr>
        <w:ind w:left="709" w:hanging="283"/>
        <w:jc w:val="both"/>
        <w:outlineLvl w:val="2"/>
        <w:rPr>
          <w:rFonts w:ascii="Arial" w:hAnsi="Arial" w:cs="Arial"/>
          <w:b/>
          <w:sz w:val="22"/>
          <w:szCs w:val="22"/>
        </w:rPr>
      </w:pPr>
      <w:bookmarkStart w:id="147" w:name="_Toc211999068"/>
      <w:r>
        <w:rPr>
          <w:rFonts w:ascii="Arial" w:hAnsi="Arial" w:cs="Arial"/>
          <w:b/>
          <w:sz w:val="22"/>
          <w:szCs w:val="22"/>
        </w:rPr>
        <w:t>4.</w:t>
      </w:r>
      <w:r w:rsidR="00DE4AFB">
        <w:rPr>
          <w:rFonts w:ascii="Arial" w:hAnsi="Arial" w:cs="Arial"/>
          <w:b/>
          <w:sz w:val="22"/>
          <w:szCs w:val="22"/>
        </w:rPr>
        <w:t>3.1</w:t>
      </w:r>
      <w:r>
        <w:rPr>
          <w:rFonts w:ascii="Arial" w:hAnsi="Arial" w:cs="Arial"/>
          <w:b/>
          <w:sz w:val="22"/>
          <w:szCs w:val="22"/>
        </w:rPr>
        <w:t xml:space="preserve"> </w:t>
      </w:r>
      <w:r w:rsidR="00D75435" w:rsidRPr="00D212EE">
        <w:rPr>
          <w:rFonts w:ascii="Arial" w:hAnsi="Arial" w:cs="Arial"/>
          <w:b/>
          <w:sz w:val="22"/>
          <w:szCs w:val="22"/>
        </w:rPr>
        <w:t xml:space="preserve">Staff employed and managed by the </w:t>
      </w:r>
      <w:bookmarkEnd w:id="147"/>
      <w:r>
        <w:rPr>
          <w:rFonts w:ascii="Arial" w:hAnsi="Arial" w:cs="Arial"/>
          <w:b/>
          <w:sz w:val="22"/>
          <w:szCs w:val="22"/>
        </w:rPr>
        <w:t>Nursery</w:t>
      </w:r>
    </w:p>
    <w:p w14:paraId="6D497295" w14:textId="77777777" w:rsidR="00D75435" w:rsidRPr="00D212EE" w:rsidRDefault="00D75435" w:rsidP="00056A43">
      <w:pPr>
        <w:ind w:left="709"/>
        <w:rPr>
          <w:rFonts w:ascii="Arial" w:hAnsi="Arial" w:cs="Arial"/>
          <w:sz w:val="22"/>
          <w:szCs w:val="22"/>
        </w:rPr>
      </w:pPr>
      <w:r w:rsidRPr="00D212EE">
        <w:rPr>
          <w:rFonts w:ascii="Arial" w:hAnsi="Arial" w:cs="Arial"/>
          <w:sz w:val="22"/>
          <w:szCs w:val="22"/>
        </w:rPr>
        <w:t xml:space="preserve">Staff employed and supervised or managed by the </w:t>
      </w:r>
      <w:r w:rsidR="00046AA0">
        <w:rPr>
          <w:rFonts w:ascii="Arial" w:hAnsi="Arial" w:cs="Arial"/>
          <w:sz w:val="22"/>
          <w:szCs w:val="22"/>
        </w:rPr>
        <w:t>Nursery</w:t>
      </w:r>
      <w:r w:rsidR="00046AA0" w:rsidRPr="00D212EE">
        <w:rPr>
          <w:rFonts w:ascii="Arial" w:hAnsi="Arial" w:cs="Arial"/>
          <w:sz w:val="22"/>
          <w:szCs w:val="22"/>
        </w:rPr>
        <w:t xml:space="preserve"> </w:t>
      </w:r>
      <w:r w:rsidRPr="00D212EE">
        <w:rPr>
          <w:rFonts w:ascii="Arial" w:hAnsi="Arial" w:cs="Arial"/>
          <w:sz w:val="22"/>
          <w:szCs w:val="22"/>
        </w:rPr>
        <w:t xml:space="preserve">to undertake any extended services must be subject to the </w:t>
      </w:r>
      <w:r w:rsidR="00046AA0">
        <w:rPr>
          <w:rFonts w:ascii="Arial" w:hAnsi="Arial" w:cs="Arial"/>
          <w:sz w:val="22"/>
          <w:szCs w:val="22"/>
        </w:rPr>
        <w:t>Nursery’s</w:t>
      </w:r>
      <w:r w:rsidR="00046AA0" w:rsidRPr="00D212EE">
        <w:rPr>
          <w:rFonts w:ascii="Arial" w:hAnsi="Arial" w:cs="Arial"/>
          <w:sz w:val="22"/>
          <w:szCs w:val="22"/>
        </w:rPr>
        <w:t xml:space="preserve"> </w:t>
      </w:r>
      <w:r w:rsidRPr="00D212EE">
        <w:rPr>
          <w:rFonts w:ascii="Arial" w:hAnsi="Arial" w:cs="Arial"/>
          <w:sz w:val="22"/>
          <w:szCs w:val="22"/>
        </w:rPr>
        <w:t xml:space="preserve">arrangements for staff appointments, recruitment, vetting checks and record keeping for all staff.  All such appointments will be subject to an enhanced disclosure.  </w:t>
      </w:r>
    </w:p>
    <w:p w14:paraId="35BD9DDA" w14:textId="77777777" w:rsidR="00D75435" w:rsidRPr="00D212EE" w:rsidRDefault="00D75435" w:rsidP="00056A43">
      <w:pPr>
        <w:ind w:left="709" w:hanging="283"/>
        <w:jc w:val="both"/>
        <w:rPr>
          <w:rFonts w:ascii="Arial" w:hAnsi="Arial" w:cs="Arial"/>
          <w:sz w:val="22"/>
          <w:szCs w:val="22"/>
        </w:rPr>
      </w:pPr>
    </w:p>
    <w:p w14:paraId="465D7CA7" w14:textId="77777777" w:rsidR="00D75435" w:rsidRPr="00D212EE" w:rsidRDefault="00046AA0" w:rsidP="00056A43">
      <w:pPr>
        <w:autoSpaceDE w:val="0"/>
        <w:autoSpaceDN w:val="0"/>
        <w:adjustRightInd w:val="0"/>
        <w:ind w:left="709" w:hanging="283"/>
        <w:outlineLvl w:val="1"/>
        <w:rPr>
          <w:rFonts w:ascii="Arial" w:hAnsi="Arial" w:cs="Arial"/>
          <w:b/>
          <w:color w:val="231F20"/>
          <w:sz w:val="22"/>
          <w:szCs w:val="22"/>
        </w:rPr>
      </w:pPr>
      <w:bookmarkStart w:id="148" w:name="_Toc211999074"/>
      <w:r>
        <w:rPr>
          <w:rFonts w:ascii="Arial" w:hAnsi="Arial" w:cs="Arial"/>
          <w:b/>
          <w:color w:val="231F20"/>
          <w:sz w:val="22"/>
          <w:szCs w:val="22"/>
        </w:rPr>
        <w:t>4.</w:t>
      </w:r>
      <w:r w:rsidR="00DE4AFB">
        <w:rPr>
          <w:rFonts w:ascii="Arial" w:hAnsi="Arial" w:cs="Arial"/>
          <w:b/>
          <w:color w:val="231F20"/>
          <w:sz w:val="22"/>
          <w:szCs w:val="22"/>
        </w:rPr>
        <w:t>4</w:t>
      </w:r>
      <w:r w:rsidR="00D75435" w:rsidRPr="00D212EE">
        <w:rPr>
          <w:rFonts w:ascii="Arial" w:hAnsi="Arial" w:cs="Arial"/>
          <w:b/>
          <w:color w:val="231F20"/>
          <w:sz w:val="22"/>
          <w:szCs w:val="22"/>
        </w:rPr>
        <w:tab/>
      </w:r>
      <w:r>
        <w:rPr>
          <w:rFonts w:ascii="Arial" w:hAnsi="Arial" w:cs="Arial"/>
          <w:b/>
          <w:color w:val="231F20"/>
          <w:sz w:val="22"/>
          <w:szCs w:val="22"/>
        </w:rPr>
        <w:t>Nursery</w:t>
      </w:r>
      <w:r w:rsidRPr="00D212EE">
        <w:rPr>
          <w:rFonts w:ascii="Arial" w:hAnsi="Arial" w:cs="Arial"/>
          <w:b/>
          <w:color w:val="231F20"/>
          <w:sz w:val="22"/>
          <w:szCs w:val="22"/>
        </w:rPr>
        <w:t xml:space="preserve"> </w:t>
      </w:r>
      <w:r w:rsidR="00D75435" w:rsidRPr="00D212EE">
        <w:rPr>
          <w:rFonts w:ascii="Arial" w:hAnsi="Arial" w:cs="Arial"/>
          <w:b/>
          <w:color w:val="231F20"/>
          <w:sz w:val="22"/>
          <w:szCs w:val="22"/>
        </w:rPr>
        <w:t>employed supply staff</w:t>
      </w:r>
      <w:bookmarkEnd w:id="148"/>
    </w:p>
    <w:p w14:paraId="0B83DEF3" w14:textId="77777777" w:rsidR="00D75435" w:rsidRPr="00D212EE" w:rsidRDefault="00D75435" w:rsidP="00056A43">
      <w:pPr>
        <w:autoSpaceDE w:val="0"/>
        <w:autoSpaceDN w:val="0"/>
        <w:adjustRightInd w:val="0"/>
        <w:ind w:left="709" w:hanging="283"/>
        <w:rPr>
          <w:rFonts w:ascii="Arial" w:hAnsi="Arial" w:cs="Arial"/>
          <w:color w:val="231F20"/>
          <w:sz w:val="22"/>
          <w:szCs w:val="22"/>
        </w:rPr>
      </w:pPr>
    </w:p>
    <w:p w14:paraId="5D0CC04E" w14:textId="77777777" w:rsidR="00D75435" w:rsidRPr="00D212EE" w:rsidRDefault="00D75435" w:rsidP="00056A43">
      <w:pPr>
        <w:autoSpaceDE w:val="0"/>
        <w:autoSpaceDN w:val="0"/>
        <w:adjustRightInd w:val="0"/>
        <w:ind w:left="709"/>
        <w:rPr>
          <w:rFonts w:ascii="Arial" w:hAnsi="Arial" w:cs="Arial"/>
          <w:color w:val="231F20"/>
          <w:sz w:val="22"/>
          <w:szCs w:val="22"/>
        </w:rPr>
      </w:pPr>
      <w:r w:rsidRPr="00D212EE">
        <w:rPr>
          <w:rFonts w:ascii="Arial" w:hAnsi="Arial" w:cs="Arial"/>
          <w:color w:val="231F20"/>
          <w:sz w:val="22"/>
          <w:szCs w:val="22"/>
        </w:rPr>
        <w:t xml:space="preserve">The </w:t>
      </w:r>
      <w:r w:rsidR="00046AA0">
        <w:rPr>
          <w:rFonts w:ascii="Arial" w:hAnsi="Arial" w:cs="Arial"/>
          <w:color w:val="231F20"/>
          <w:sz w:val="22"/>
          <w:szCs w:val="22"/>
        </w:rPr>
        <w:t>Nursery</w:t>
      </w:r>
      <w:r w:rsidR="00046AA0" w:rsidRPr="00D212EE">
        <w:rPr>
          <w:rFonts w:ascii="Arial" w:hAnsi="Arial" w:cs="Arial"/>
          <w:color w:val="231F20"/>
          <w:sz w:val="22"/>
          <w:szCs w:val="22"/>
        </w:rPr>
        <w:t xml:space="preserve"> </w:t>
      </w:r>
      <w:r w:rsidRPr="00D212EE">
        <w:rPr>
          <w:rFonts w:ascii="Arial" w:hAnsi="Arial" w:cs="Arial"/>
          <w:color w:val="231F20"/>
          <w:sz w:val="22"/>
          <w:szCs w:val="22"/>
        </w:rPr>
        <w:t>should carry out the same checks as for all other employed staff and details should be kept on the central record.</w:t>
      </w:r>
    </w:p>
    <w:p w14:paraId="4D3A5ABC" w14:textId="77777777" w:rsidR="00D75435" w:rsidRPr="00D212EE" w:rsidRDefault="00D75435" w:rsidP="00056A43">
      <w:pPr>
        <w:ind w:left="709" w:hanging="283"/>
        <w:jc w:val="both"/>
        <w:rPr>
          <w:rFonts w:ascii="Arial" w:hAnsi="Arial" w:cs="Arial"/>
          <w:sz w:val="22"/>
          <w:szCs w:val="22"/>
        </w:rPr>
      </w:pPr>
    </w:p>
    <w:p w14:paraId="52B7B570" w14:textId="77777777" w:rsidR="00D75435" w:rsidRPr="00D212EE" w:rsidRDefault="00046AA0" w:rsidP="00056A43">
      <w:pPr>
        <w:ind w:left="709" w:hanging="283"/>
        <w:jc w:val="both"/>
        <w:outlineLvl w:val="1"/>
        <w:rPr>
          <w:rFonts w:ascii="Arial" w:hAnsi="Arial" w:cs="Arial"/>
          <w:b/>
          <w:color w:val="FF0000"/>
          <w:sz w:val="22"/>
          <w:szCs w:val="22"/>
        </w:rPr>
      </w:pPr>
      <w:bookmarkStart w:id="149" w:name="_Toc206815770"/>
      <w:bookmarkStart w:id="150" w:name="_Toc211999075"/>
      <w:r>
        <w:rPr>
          <w:rFonts w:ascii="Arial" w:hAnsi="Arial" w:cs="Arial"/>
          <w:b/>
          <w:sz w:val="22"/>
          <w:szCs w:val="22"/>
        </w:rPr>
        <w:t>4.</w:t>
      </w:r>
      <w:r w:rsidR="00DE4AFB">
        <w:rPr>
          <w:rFonts w:ascii="Arial" w:hAnsi="Arial" w:cs="Arial"/>
          <w:b/>
          <w:sz w:val="22"/>
          <w:szCs w:val="22"/>
        </w:rPr>
        <w:t>5</w:t>
      </w:r>
      <w:r w:rsidR="00493847" w:rsidRPr="00D212EE">
        <w:rPr>
          <w:rFonts w:ascii="Arial" w:hAnsi="Arial" w:cs="Arial"/>
          <w:b/>
          <w:sz w:val="22"/>
          <w:szCs w:val="22"/>
        </w:rPr>
        <w:t xml:space="preserve"> </w:t>
      </w:r>
      <w:r w:rsidR="00D75435" w:rsidRPr="00D212EE">
        <w:rPr>
          <w:rFonts w:ascii="Arial" w:hAnsi="Arial" w:cs="Arial"/>
          <w:b/>
          <w:sz w:val="22"/>
          <w:szCs w:val="22"/>
        </w:rPr>
        <w:tab/>
      </w:r>
      <w:bookmarkEnd w:id="149"/>
      <w:r w:rsidR="00D75435" w:rsidRPr="00D212EE">
        <w:rPr>
          <w:rFonts w:ascii="Arial" w:hAnsi="Arial" w:cs="Arial"/>
          <w:b/>
          <w:sz w:val="22"/>
          <w:szCs w:val="22"/>
        </w:rPr>
        <w:t>Contractors and sub-contractors</w:t>
      </w:r>
      <w:bookmarkEnd w:id="150"/>
      <w:r w:rsidR="00D75435" w:rsidRPr="00D212EE">
        <w:rPr>
          <w:rFonts w:ascii="Arial" w:hAnsi="Arial" w:cs="Arial"/>
          <w:b/>
          <w:sz w:val="22"/>
          <w:szCs w:val="22"/>
        </w:rPr>
        <w:t xml:space="preserve"> </w:t>
      </w:r>
    </w:p>
    <w:p w14:paraId="6CB86D0A" w14:textId="77777777" w:rsidR="00D75435" w:rsidRPr="00D212EE" w:rsidRDefault="00D75435" w:rsidP="00056A43">
      <w:pPr>
        <w:ind w:left="709" w:hanging="283"/>
        <w:jc w:val="both"/>
        <w:rPr>
          <w:rFonts w:ascii="Arial" w:hAnsi="Arial" w:cs="Arial"/>
          <w:sz w:val="22"/>
          <w:szCs w:val="22"/>
        </w:rPr>
      </w:pPr>
    </w:p>
    <w:p w14:paraId="7A3C134A" w14:textId="77777777" w:rsidR="00D75435" w:rsidRPr="00D212EE" w:rsidRDefault="00D75435" w:rsidP="00056A43">
      <w:pPr>
        <w:autoSpaceDE w:val="0"/>
        <w:autoSpaceDN w:val="0"/>
        <w:adjustRightInd w:val="0"/>
        <w:ind w:left="709"/>
        <w:rPr>
          <w:rFonts w:ascii="Arial" w:hAnsi="Arial" w:cs="Arial"/>
          <w:color w:val="000000"/>
          <w:sz w:val="22"/>
          <w:szCs w:val="22"/>
        </w:rPr>
      </w:pPr>
      <w:r w:rsidRPr="00D212EE">
        <w:rPr>
          <w:rFonts w:ascii="Arial" w:hAnsi="Arial" w:cs="Arial"/>
          <w:color w:val="231F20"/>
          <w:sz w:val="22"/>
          <w:szCs w:val="22"/>
        </w:rPr>
        <w:t xml:space="preserve">Children should not be allowed in areas where builders are working, for health and safety reasons, so these workers should have no </w:t>
      </w:r>
      <w:r w:rsidR="00046AA0">
        <w:rPr>
          <w:rFonts w:ascii="Arial" w:hAnsi="Arial" w:cs="Arial"/>
          <w:color w:val="231F20"/>
          <w:sz w:val="22"/>
          <w:szCs w:val="22"/>
        </w:rPr>
        <w:t xml:space="preserve">unsupervised </w:t>
      </w:r>
      <w:r w:rsidRPr="00D212EE">
        <w:rPr>
          <w:rFonts w:ascii="Arial" w:hAnsi="Arial" w:cs="Arial"/>
          <w:color w:val="231F20"/>
          <w:sz w:val="22"/>
          <w:szCs w:val="22"/>
        </w:rPr>
        <w:t xml:space="preserve">contact with children.  </w:t>
      </w:r>
    </w:p>
    <w:p w14:paraId="6DBCE50E" w14:textId="77777777" w:rsidR="00D75435" w:rsidRPr="00D212EE" w:rsidRDefault="00D75435" w:rsidP="00056A43">
      <w:pPr>
        <w:ind w:left="709" w:hanging="283"/>
        <w:jc w:val="both"/>
        <w:rPr>
          <w:rFonts w:ascii="Arial" w:hAnsi="Arial" w:cs="Arial"/>
          <w:sz w:val="22"/>
          <w:szCs w:val="22"/>
        </w:rPr>
      </w:pPr>
    </w:p>
    <w:p w14:paraId="02AC4EF0" w14:textId="77777777" w:rsidR="00D75435" w:rsidRPr="00D212EE" w:rsidRDefault="00D75435" w:rsidP="00056A43">
      <w:pPr>
        <w:ind w:left="709" w:hanging="283"/>
        <w:jc w:val="both"/>
        <w:outlineLvl w:val="1"/>
        <w:rPr>
          <w:rFonts w:ascii="Arial" w:hAnsi="Arial" w:cs="Arial"/>
          <w:sz w:val="22"/>
          <w:szCs w:val="22"/>
        </w:rPr>
      </w:pPr>
    </w:p>
    <w:p w14:paraId="275D029D" w14:textId="77777777" w:rsidR="00D75435" w:rsidRPr="00D212EE" w:rsidRDefault="00D75435" w:rsidP="00056A43">
      <w:pPr>
        <w:ind w:left="709" w:hanging="283"/>
        <w:outlineLvl w:val="2"/>
        <w:rPr>
          <w:rFonts w:ascii="Arial" w:hAnsi="Arial" w:cs="Arial"/>
          <w:b/>
          <w:sz w:val="22"/>
          <w:szCs w:val="22"/>
        </w:rPr>
      </w:pPr>
      <w:r w:rsidRPr="00D212EE">
        <w:rPr>
          <w:rFonts w:ascii="Arial" w:hAnsi="Arial" w:cs="Arial"/>
          <w:b/>
          <w:sz w:val="22"/>
          <w:szCs w:val="22"/>
        </w:rPr>
        <w:br w:type="page"/>
      </w:r>
      <w:bookmarkStart w:id="151" w:name="_Toc211999080"/>
      <w:r w:rsidR="00046AA0">
        <w:rPr>
          <w:rFonts w:ascii="Arial" w:hAnsi="Arial" w:cs="Arial"/>
          <w:b/>
          <w:sz w:val="22"/>
          <w:szCs w:val="22"/>
        </w:rPr>
        <w:lastRenderedPageBreak/>
        <w:t>4.</w:t>
      </w:r>
      <w:r w:rsidR="00493847">
        <w:rPr>
          <w:rFonts w:ascii="Arial" w:hAnsi="Arial" w:cs="Arial"/>
          <w:b/>
          <w:sz w:val="22"/>
          <w:szCs w:val="22"/>
        </w:rPr>
        <w:t>7</w:t>
      </w:r>
      <w:r w:rsidRPr="00D212EE">
        <w:rPr>
          <w:rFonts w:ascii="Arial" w:hAnsi="Arial" w:cs="Arial"/>
          <w:b/>
          <w:sz w:val="22"/>
          <w:szCs w:val="22"/>
        </w:rPr>
        <w:t>.2</w:t>
      </w:r>
      <w:r w:rsidRPr="00D212EE">
        <w:rPr>
          <w:rFonts w:ascii="Arial" w:hAnsi="Arial" w:cs="Arial"/>
          <w:b/>
          <w:sz w:val="22"/>
          <w:szCs w:val="22"/>
        </w:rPr>
        <w:tab/>
        <w:t xml:space="preserve">Deciding if </w:t>
      </w:r>
      <w:r w:rsidR="00861C43">
        <w:rPr>
          <w:rFonts w:ascii="Arial" w:hAnsi="Arial" w:cs="Arial"/>
          <w:b/>
          <w:sz w:val="22"/>
          <w:szCs w:val="22"/>
        </w:rPr>
        <w:t>DBS</w:t>
      </w:r>
      <w:r w:rsidR="00861C43" w:rsidRPr="00D212EE">
        <w:rPr>
          <w:rFonts w:ascii="Arial" w:hAnsi="Arial" w:cs="Arial"/>
          <w:b/>
          <w:sz w:val="22"/>
          <w:szCs w:val="22"/>
        </w:rPr>
        <w:t xml:space="preserve"> </w:t>
      </w:r>
      <w:r w:rsidRPr="00D212EE">
        <w:rPr>
          <w:rFonts w:ascii="Arial" w:hAnsi="Arial" w:cs="Arial"/>
          <w:b/>
          <w:sz w:val="22"/>
          <w:szCs w:val="22"/>
        </w:rPr>
        <w:t>checking is required</w:t>
      </w:r>
      <w:bookmarkEnd w:id="151"/>
    </w:p>
    <w:p w14:paraId="363A0812" w14:textId="77777777" w:rsidR="00D75435" w:rsidRPr="00D212EE" w:rsidRDefault="00D75435" w:rsidP="00056A43">
      <w:pPr>
        <w:ind w:left="709"/>
        <w:rPr>
          <w:rFonts w:ascii="Arial" w:hAnsi="Arial" w:cs="Arial"/>
          <w:sz w:val="22"/>
          <w:szCs w:val="22"/>
        </w:rPr>
      </w:pPr>
      <w:r w:rsidRPr="00D212EE">
        <w:rPr>
          <w:rFonts w:ascii="Arial" w:hAnsi="Arial" w:cs="Arial"/>
          <w:sz w:val="22"/>
          <w:szCs w:val="22"/>
        </w:rPr>
        <w:t xml:space="preserve">In deciding whether a </w:t>
      </w:r>
      <w:r w:rsidR="00861C43">
        <w:rPr>
          <w:rFonts w:ascii="Arial" w:hAnsi="Arial" w:cs="Arial"/>
          <w:sz w:val="22"/>
          <w:szCs w:val="22"/>
        </w:rPr>
        <w:t>DBS</w:t>
      </w:r>
      <w:r w:rsidR="00861C43" w:rsidRPr="00D212EE">
        <w:rPr>
          <w:rFonts w:ascii="Arial" w:hAnsi="Arial" w:cs="Arial"/>
          <w:sz w:val="22"/>
          <w:szCs w:val="22"/>
        </w:rPr>
        <w:t xml:space="preserve"> </w:t>
      </w:r>
      <w:r w:rsidRPr="00D212EE">
        <w:rPr>
          <w:rFonts w:ascii="Arial" w:hAnsi="Arial" w:cs="Arial"/>
          <w:sz w:val="22"/>
          <w:szCs w:val="22"/>
        </w:rPr>
        <w:t xml:space="preserve">check is needed, the duty of care remains with the </w:t>
      </w:r>
      <w:r w:rsidR="00046AA0">
        <w:rPr>
          <w:rFonts w:ascii="Arial" w:hAnsi="Arial" w:cs="Arial"/>
          <w:sz w:val="22"/>
          <w:szCs w:val="22"/>
        </w:rPr>
        <w:t>nursery</w:t>
      </w:r>
      <w:r w:rsidR="00046AA0" w:rsidRPr="00D212EE">
        <w:rPr>
          <w:rFonts w:ascii="Arial" w:hAnsi="Arial" w:cs="Arial"/>
          <w:sz w:val="22"/>
          <w:szCs w:val="22"/>
        </w:rPr>
        <w:t> </w:t>
      </w:r>
    </w:p>
    <w:p w14:paraId="6B546C82" w14:textId="77777777" w:rsidR="00D75435" w:rsidRPr="00D212EE" w:rsidRDefault="00D75435" w:rsidP="00056A43">
      <w:pPr>
        <w:ind w:left="709"/>
        <w:rPr>
          <w:rFonts w:ascii="Arial" w:hAnsi="Arial" w:cs="Arial"/>
          <w:sz w:val="22"/>
          <w:szCs w:val="22"/>
        </w:rPr>
      </w:pPr>
      <w:r w:rsidRPr="00D212EE">
        <w:rPr>
          <w:rFonts w:ascii="Arial" w:hAnsi="Arial" w:cs="Arial"/>
          <w:sz w:val="22"/>
          <w:szCs w:val="22"/>
        </w:rPr>
        <w:t xml:space="preserve">Full details of whether a supervisor of a child does or does not need to be </w:t>
      </w:r>
      <w:r w:rsidR="00861C43">
        <w:rPr>
          <w:rFonts w:ascii="Arial" w:hAnsi="Arial" w:cs="Arial"/>
          <w:sz w:val="22"/>
          <w:szCs w:val="22"/>
        </w:rPr>
        <w:t>DBS</w:t>
      </w:r>
      <w:r w:rsidR="00861C43" w:rsidRPr="00D212EE">
        <w:rPr>
          <w:rFonts w:ascii="Arial" w:hAnsi="Arial" w:cs="Arial"/>
          <w:sz w:val="22"/>
          <w:szCs w:val="22"/>
        </w:rPr>
        <w:t xml:space="preserve"> </w:t>
      </w:r>
      <w:r w:rsidRPr="00D212EE">
        <w:rPr>
          <w:rFonts w:ascii="Arial" w:hAnsi="Arial" w:cs="Arial"/>
          <w:sz w:val="22"/>
          <w:szCs w:val="22"/>
        </w:rPr>
        <w:t>checked are set out in the guidance.  In most cases, safeguards will be necessary for placements in the same workplace when one or more of the following conditions apply. The placement is:</w:t>
      </w:r>
    </w:p>
    <w:p w14:paraId="20D3AC7E" w14:textId="77777777" w:rsidR="00D75435" w:rsidRPr="00D212EE" w:rsidRDefault="00D75435" w:rsidP="00056A43">
      <w:pPr>
        <w:ind w:left="709" w:hanging="283"/>
        <w:rPr>
          <w:rFonts w:ascii="Arial" w:hAnsi="Arial" w:cs="Arial"/>
          <w:sz w:val="22"/>
          <w:szCs w:val="22"/>
        </w:rPr>
      </w:pPr>
      <w:r w:rsidRPr="00D212EE">
        <w:rPr>
          <w:rFonts w:ascii="Arial" w:hAnsi="Arial" w:cs="Arial"/>
          <w:sz w:val="22"/>
          <w:szCs w:val="22"/>
        </w:rPr>
        <w:t> </w:t>
      </w:r>
    </w:p>
    <w:p w14:paraId="738D1B96" w14:textId="77777777" w:rsidR="00D75435" w:rsidRPr="00D212EE" w:rsidRDefault="00D75435" w:rsidP="00056A43">
      <w:pPr>
        <w:numPr>
          <w:ilvl w:val="0"/>
          <w:numId w:val="33"/>
        </w:numPr>
        <w:tabs>
          <w:tab w:val="clear" w:pos="360"/>
          <w:tab w:val="num" w:pos="-360"/>
        </w:tabs>
        <w:ind w:left="709" w:hanging="283"/>
        <w:rPr>
          <w:rFonts w:ascii="Arial" w:hAnsi="Arial" w:cs="Arial"/>
          <w:sz w:val="22"/>
          <w:szCs w:val="22"/>
        </w:rPr>
      </w:pPr>
      <w:r w:rsidRPr="00D212EE">
        <w:rPr>
          <w:rFonts w:ascii="Arial" w:hAnsi="Arial" w:cs="Arial"/>
          <w:sz w:val="22"/>
          <w:szCs w:val="22"/>
        </w:rPr>
        <w:t xml:space="preserve">for </w:t>
      </w:r>
      <w:r w:rsidRPr="00D212EE">
        <w:rPr>
          <w:rFonts w:ascii="Arial" w:hAnsi="Arial" w:cs="Arial"/>
          <w:b/>
          <w:bCs/>
          <w:sz w:val="22"/>
          <w:szCs w:val="22"/>
        </w:rPr>
        <w:t>more</w:t>
      </w:r>
      <w:r w:rsidRPr="00D212EE">
        <w:rPr>
          <w:rFonts w:ascii="Arial" w:hAnsi="Arial" w:cs="Arial"/>
          <w:sz w:val="22"/>
          <w:szCs w:val="22"/>
        </w:rPr>
        <w:t xml:space="preserve"> than one day per week, every week, over one term;</w:t>
      </w:r>
    </w:p>
    <w:p w14:paraId="07684414" w14:textId="77777777" w:rsidR="00D75435" w:rsidRPr="00D212EE" w:rsidRDefault="00D75435" w:rsidP="00056A43">
      <w:pPr>
        <w:numPr>
          <w:ilvl w:val="0"/>
          <w:numId w:val="33"/>
        </w:numPr>
        <w:tabs>
          <w:tab w:val="clear" w:pos="360"/>
          <w:tab w:val="num" w:pos="-360"/>
        </w:tabs>
        <w:ind w:left="709" w:hanging="283"/>
        <w:rPr>
          <w:rFonts w:ascii="Arial" w:hAnsi="Arial" w:cs="Arial"/>
          <w:sz w:val="22"/>
          <w:szCs w:val="22"/>
        </w:rPr>
      </w:pPr>
      <w:r w:rsidRPr="00D212EE">
        <w:rPr>
          <w:rFonts w:ascii="Arial" w:hAnsi="Arial" w:cs="Arial"/>
          <w:sz w:val="22"/>
          <w:szCs w:val="22"/>
        </w:rPr>
        <w:t>for longer than one term in any academic year;</w:t>
      </w:r>
    </w:p>
    <w:p w14:paraId="46086D09" w14:textId="77777777" w:rsidR="00D75435" w:rsidRPr="00D212EE" w:rsidRDefault="00D75435" w:rsidP="00056A43">
      <w:pPr>
        <w:numPr>
          <w:ilvl w:val="0"/>
          <w:numId w:val="33"/>
        </w:numPr>
        <w:tabs>
          <w:tab w:val="clear" w:pos="360"/>
          <w:tab w:val="num" w:pos="-360"/>
        </w:tabs>
        <w:ind w:left="709" w:hanging="283"/>
        <w:rPr>
          <w:rFonts w:ascii="Arial" w:hAnsi="Arial" w:cs="Arial"/>
          <w:sz w:val="22"/>
          <w:szCs w:val="22"/>
        </w:rPr>
      </w:pPr>
      <w:r w:rsidRPr="00D212EE">
        <w:rPr>
          <w:rFonts w:ascii="Arial" w:hAnsi="Arial" w:cs="Arial"/>
          <w:sz w:val="22"/>
          <w:szCs w:val="22"/>
        </w:rPr>
        <w:t xml:space="preserve">children who may be vulnerable, </w:t>
      </w:r>
      <w:proofErr w:type="spellStart"/>
      <w:r w:rsidRPr="00D212EE">
        <w:rPr>
          <w:rFonts w:ascii="Arial" w:hAnsi="Arial" w:cs="Arial"/>
          <w:sz w:val="22"/>
          <w:szCs w:val="22"/>
        </w:rPr>
        <w:t>eg</w:t>
      </w:r>
      <w:proofErr w:type="spellEnd"/>
      <w:r w:rsidRPr="00D212EE">
        <w:rPr>
          <w:rFonts w:ascii="Arial" w:hAnsi="Arial" w:cs="Arial"/>
          <w:sz w:val="22"/>
          <w:szCs w:val="22"/>
        </w:rPr>
        <w:t xml:space="preserve"> those who have special needs;</w:t>
      </w:r>
    </w:p>
    <w:p w14:paraId="4C4BCDD5" w14:textId="77777777" w:rsidR="00D75435" w:rsidRPr="00D212EE" w:rsidRDefault="00D75435" w:rsidP="00056A43">
      <w:pPr>
        <w:numPr>
          <w:ilvl w:val="0"/>
          <w:numId w:val="33"/>
        </w:numPr>
        <w:tabs>
          <w:tab w:val="clear" w:pos="360"/>
          <w:tab w:val="num" w:pos="-360"/>
        </w:tabs>
        <w:ind w:left="709" w:hanging="283"/>
        <w:rPr>
          <w:rFonts w:ascii="Arial" w:hAnsi="Arial" w:cs="Arial"/>
          <w:sz w:val="22"/>
          <w:szCs w:val="22"/>
        </w:rPr>
      </w:pPr>
      <w:r w:rsidRPr="00D212EE">
        <w:rPr>
          <w:rFonts w:ascii="Arial" w:hAnsi="Arial" w:cs="Arial"/>
          <w:sz w:val="22"/>
          <w:szCs w:val="22"/>
        </w:rPr>
        <w:t xml:space="preserve">one where the workplace supervisor or a colleague will have substantial unsupervised access to the child because of the nature of the business (for instance, </w:t>
      </w:r>
      <w:proofErr w:type="spellStart"/>
      <w:r w:rsidRPr="00D212EE">
        <w:rPr>
          <w:rFonts w:ascii="Arial" w:hAnsi="Arial" w:cs="Arial"/>
          <w:sz w:val="22"/>
          <w:szCs w:val="22"/>
        </w:rPr>
        <w:t>self employed</w:t>
      </w:r>
      <w:proofErr w:type="spellEnd"/>
      <w:r w:rsidRPr="00D212EE">
        <w:rPr>
          <w:rFonts w:ascii="Arial" w:hAnsi="Arial" w:cs="Arial"/>
          <w:sz w:val="22"/>
          <w:szCs w:val="22"/>
        </w:rPr>
        <w:t xml:space="preserve"> or out on the road);</w:t>
      </w:r>
    </w:p>
    <w:p w14:paraId="13243CDF" w14:textId="77777777" w:rsidR="00D75435" w:rsidRPr="00D212EE" w:rsidRDefault="00D75435" w:rsidP="00056A43">
      <w:pPr>
        <w:numPr>
          <w:ilvl w:val="0"/>
          <w:numId w:val="33"/>
        </w:numPr>
        <w:tabs>
          <w:tab w:val="clear" w:pos="360"/>
          <w:tab w:val="num" w:pos="-360"/>
        </w:tabs>
        <w:ind w:left="709" w:hanging="283"/>
        <w:rPr>
          <w:rFonts w:ascii="Arial" w:hAnsi="Arial" w:cs="Arial"/>
          <w:sz w:val="22"/>
          <w:szCs w:val="22"/>
        </w:rPr>
      </w:pPr>
      <w:r w:rsidRPr="00D212EE">
        <w:rPr>
          <w:rFonts w:ascii="Arial" w:hAnsi="Arial" w:cs="Arial"/>
          <w:sz w:val="22"/>
          <w:szCs w:val="22"/>
        </w:rPr>
        <w:t>residential or has a residential component.</w:t>
      </w:r>
    </w:p>
    <w:p w14:paraId="703FFE57" w14:textId="77777777" w:rsidR="00D75435" w:rsidRPr="00D212EE" w:rsidRDefault="00D75435" w:rsidP="00056A43">
      <w:pPr>
        <w:ind w:left="709" w:hanging="283"/>
        <w:rPr>
          <w:rFonts w:ascii="Arial" w:hAnsi="Arial" w:cs="Arial"/>
          <w:sz w:val="22"/>
          <w:szCs w:val="22"/>
        </w:rPr>
      </w:pPr>
    </w:p>
    <w:p w14:paraId="620D4CCF" w14:textId="77777777" w:rsidR="00D75435" w:rsidRPr="00D212EE" w:rsidRDefault="00D75435" w:rsidP="00056A43">
      <w:pPr>
        <w:ind w:left="709"/>
        <w:rPr>
          <w:rFonts w:ascii="Arial" w:hAnsi="Arial" w:cs="Arial"/>
          <w:sz w:val="22"/>
          <w:szCs w:val="22"/>
        </w:rPr>
      </w:pPr>
      <w:r w:rsidRPr="00D212EE">
        <w:rPr>
          <w:rFonts w:ascii="Arial" w:hAnsi="Arial" w:cs="Arial"/>
          <w:sz w:val="22"/>
          <w:szCs w:val="22"/>
        </w:rPr>
        <w:t>In all cases, however, t</w:t>
      </w:r>
      <w:r w:rsidRPr="00D212EE">
        <w:rPr>
          <w:rFonts w:ascii="Arial" w:hAnsi="Arial" w:cs="Arial"/>
          <w:bCs/>
          <w:sz w:val="22"/>
          <w:szCs w:val="22"/>
        </w:rPr>
        <w:t xml:space="preserve">he rationale behind any decision not to have a </w:t>
      </w:r>
      <w:r w:rsidR="00B646C8">
        <w:rPr>
          <w:rFonts w:ascii="Arial" w:hAnsi="Arial" w:cs="Arial"/>
          <w:bCs/>
          <w:sz w:val="22"/>
          <w:szCs w:val="22"/>
        </w:rPr>
        <w:t>DBS</w:t>
      </w:r>
      <w:r w:rsidRPr="00D212EE">
        <w:rPr>
          <w:rFonts w:ascii="Arial" w:hAnsi="Arial" w:cs="Arial"/>
          <w:bCs/>
          <w:sz w:val="22"/>
          <w:szCs w:val="22"/>
        </w:rPr>
        <w:t xml:space="preserve"> Disclosure should be recorded.’ </w:t>
      </w:r>
      <w:r w:rsidRPr="00D212EE">
        <w:rPr>
          <w:rFonts w:ascii="Arial" w:hAnsi="Arial" w:cs="Arial"/>
          <w:sz w:val="22"/>
          <w:szCs w:val="22"/>
        </w:rPr>
        <w:t> </w:t>
      </w:r>
    </w:p>
    <w:p w14:paraId="33488F1F" w14:textId="77777777" w:rsidR="00D75435" w:rsidRPr="00D212EE" w:rsidRDefault="00D75435" w:rsidP="00056A43">
      <w:pPr>
        <w:ind w:left="709" w:hanging="283"/>
        <w:rPr>
          <w:rFonts w:ascii="Arial" w:hAnsi="Arial" w:cs="Arial"/>
          <w:sz w:val="22"/>
          <w:szCs w:val="22"/>
        </w:rPr>
      </w:pPr>
    </w:p>
    <w:p w14:paraId="01A75DA6" w14:textId="77777777" w:rsidR="00D75435" w:rsidRPr="00D212EE" w:rsidRDefault="00046AA0" w:rsidP="00056A43">
      <w:pPr>
        <w:ind w:left="709" w:hanging="283"/>
        <w:outlineLvl w:val="2"/>
        <w:rPr>
          <w:rFonts w:ascii="Arial" w:hAnsi="Arial" w:cs="Arial"/>
          <w:b/>
          <w:bCs/>
          <w:sz w:val="22"/>
          <w:szCs w:val="22"/>
        </w:rPr>
      </w:pPr>
      <w:bookmarkStart w:id="152" w:name="_Toc211999081"/>
      <w:r>
        <w:rPr>
          <w:rFonts w:ascii="Arial" w:hAnsi="Arial" w:cs="Arial"/>
          <w:b/>
          <w:bCs/>
          <w:sz w:val="22"/>
          <w:szCs w:val="22"/>
        </w:rPr>
        <w:t>4.</w:t>
      </w:r>
      <w:r w:rsidR="00493847">
        <w:rPr>
          <w:rFonts w:ascii="Arial" w:hAnsi="Arial" w:cs="Arial"/>
          <w:b/>
          <w:bCs/>
          <w:sz w:val="22"/>
          <w:szCs w:val="22"/>
        </w:rPr>
        <w:t>7</w:t>
      </w:r>
      <w:r>
        <w:rPr>
          <w:rFonts w:ascii="Arial" w:hAnsi="Arial" w:cs="Arial"/>
          <w:b/>
          <w:bCs/>
          <w:sz w:val="22"/>
          <w:szCs w:val="22"/>
        </w:rPr>
        <w:t>.</w:t>
      </w:r>
      <w:r w:rsidR="00D75435" w:rsidRPr="00D212EE">
        <w:rPr>
          <w:rFonts w:ascii="Arial" w:hAnsi="Arial" w:cs="Arial"/>
          <w:b/>
          <w:bCs/>
          <w:sz w:val="22"/>
          <w:szCs w:val="22"/>
        </w:rPr>
        <w:t>3</w:t>
      </w:r>
      <w:r w:rsidR="00D75435" w:rsidRPr="00D212EE">
        <w:rPr>
          <w:rFonts w:ascii="Arial" w:hAnsi="Arial" w:cs="Arial"/>
          <w:b/>
          <w:bCs/>
          <w:sz w:val="22"/>
          <w:szCs w:val="22"/>
        </w:rPr>
        <w:tab/>
        <w:t>Work experience students placed in schools</w:t>
      </w:r>
      <w:bookmarkEnd w:id="152"/>
      <w:r w:rsidR="00D75435" w:rsidRPr="00D212EE">
        <w:rPr>
          <w:rFonts w:ascii="Arial" w:hAnsi="Arial" w:cs="Arial"/>
          <w:b/>
          <w:bCs/>
          <w:sz w:val="22"/>
          <w:szCs w:val="22"/>
        </w:rPr>
        <w:t> </w:t>
      </w:r>
    </w:p>
    <w:p w14:paraId="0CC0646D" w14:textId="77777777" w:rsidR="00D75435" w:rsidRPr="00D212EE" w:rsidRDefault="00D75435" w:rsidP="00056A43">
      <w:pPr>
        <w:autoSpaceDE w:val="0"/>
        <w:autoSpaceDN w:val="0"/>
        <w:adjustRightInd w:val="0"/>
        <w:ind w:left="709"/>
        <w:rPr>
          <w:rFonts w:ascii="Arial" w:hAnsi="Arial" w:cs="Arial"/>
          <w:sz w:val="22"/>
          <w:szCs w:val="22"/>
        </w:rPr>
      </w:pPr>
      <w:r w:rsidRPr="00D212EE">
        <w:rPr>
          <w:rFonts w:ascii="Arial" w:hAnsi="Arial" w:cs="Arial"/>
          <w:sz w:val="22"/>
          <w:szCs w:val="22"/>
        </w:rPr>
        <w:t xml:space="preserve">Work Experience students placed in schools are not required to obtain clearance from the </w:t>
      </w:r>
      <w:r w:rsidR="00861C43">
        <w:rPr>
          <w:rFonts w:ascii="Arial" w:hAnsi="Arial" w:cs="Arial"/>
          <w:sz w:val="22"/>
          <w:szCs w:val="22"/>
        </w:rPr>
        <w:t>DBS</w:t>
      </w:r>
      <w:r w:rsidR="00861C43" w:rsidRPr="00D212EE">
        <w:rPr>
          <w:rFonts w:ascii="Arial" w:hAnsi="Arial" w:cs="Arial"/>
          <w:sz w:val="22"/>
          <w:szCs w:val="22"/>
        </w:rPr>
        <w:t xml:space="preserve"> </w:t>
      </w:r>
      <w:r w:rsidRPr="00D212EE">
        <w:rPr>
          <w:rFonts w:ascii="Arial" w:hAnsi="Arial" w:cs="Arial"/>
          <w:sz w:val="22"/>
          <w:szCs w:val="22"/>
        </w:rPr>
        <w:t>because it is not expected that they will at any time be left unsupervised whilst working with children.</w:t>
      </w:r>
    </w:p>
    <w:p w14:paraId="4BD96923" w14:textId="77777777" w:rsidR="00D75435" w:rsidRPr="00D212EE" w:rsidRDefault="00D75435" w:rsidP="00056A43">
      <w:pPr>
        <w:autoSpaceDE w:val="0"/>
        <w:autoSpaceDN w:val="0"/>
        <w:adjustRightInd w:val="0"/>
        <w:ind w:left="709" w:hanging="283"/>
        <w:rPr>
          <w:rFonts w:ascii="Arial" w:hAnsi="Arial" w:cs="Arial"/>
          <w:sz w:val="22"/>
          <w:szCs w:val="22"/>
        </w:rPr>
      </w:pPr>
    </w:p>
    <w:p w14:paraId="6EA34A40" w14:textId="77777777" w:rsidR="00D75435" w:rsidRPr="00D212EE" w:rsidRDefault="00046AA0" w:rsidP="00056A43">
      <w:pPr>
        <w:autoSpaceDE w:val="0"/>
        <w:autoSpaceDN w:val="0"/>
        <w:adjustRightInd w:val="0"/>
        <w:ind w:left="709" w:hanging="283"/>
        <w:outlineLvl w:val="2"/>
        <w:rPr>
          <w:rFonts w:ascii="Arial" w:hAnsi="Arial" w:cs="Arial"/>
          <w:b/>
          <w:sz w:val="22"/>
          <w:szCs w:val="22"/>
        </w:rPr>
      </w:pPr>
      <w:bookmarkStart w:id="153" w:name="_Toc211999082"/>
      <w:r>
        <w:rPr>
          <w:rFonts w:ascii="Arial" w:hAnsi="Arial" w:cs="Arial"/>
          <w:b/>
          <w:sz w:val="22"/>
          <w:szCs w:val="22"/>
        </w:rPr>
        <w:t>4.</w:t>
      </w:r>
      <w:r w:rsidR="00493847">
        <w:rPr>
          <w:rFonts w:ascii="Arial" w:hAnsi="Arial" w:cs="Arial"/>
          <w:b/>
          <w:sz w:val="22"/>
          <w:szCs w:val="22"/>
        </w:rPr>
        <w:t>7</w:t>
      </w:r>
      <w:r w:rsidR="00D75435" w:rsidRPr="00D212EE">
        <w:rPr>
          <w:rFonts w:ascii="Arial" w:hAnsi="Arial" w:cs="Arial"/>
          <w:b/>
          <w:sz w:val="22"/>
          <w:szCs w:val="22"/>
        </w:rPr>
        <w:t>.4</w:t>
      </w:r>
      <w:r w:rsidR="00D75435" w:rsidRPr="00D212EE">
        <w:rPr>
          <w:rFonts w:ascii="Arial" w:hAnsi="Arial" w:cs="Arial"/>
          <w:b/>
          <w:sz w:val="22"/>
          <w:szCs w:val="22"/>
        </w:rPr>
        <w:tab/>
        <w:t>Teaching trainees or graduates placed in schools</w:t>
      </w:r>
      <w:bookmarkEnd w:id="153"/>
    </w:p>
    <w:p w14:paraId="09647C61" w14:textId="77777777" w:rsidR="00D75435" w:rsidRPr="00D212EE" w:rsidRDefault="00D75435" w:rsidP="00056A43">
      <w:pPr>
        <w:autoSpaceDE w:val="0"/>
        <w:autoSpaceDN w:val="0"/>
        <w:adjustRightInd w:val="0"/>
        <w:ind w:left="709"/>
        <w:rPr>
          <w:rFonts w:ascii="Arial" w:hAnsi="Arial" w:cs="Arial"/>
          <w:sz w:val="22"/>
          <w:szCs w:val="22"/>
        </w:rPr>
      </w:pPr>
      <w:r w:rsidRPr="00D212EE">
        <w:rPr>
          <w:rFonts w:ascii="Arial" w:hAnsi="Arial" w:cs="Arial"/>
          <w:sz w:val="22"/>
          <w:szCs w:val="22"/>
        </w:rPr>
        <w:t xml:space="preserve">Student (placements) or Teaching Graduate Trainees placed in schools should have an Enhanced </w:t>
      </w:r>
      <w:r w:rsidR="00861C43">
        <w:rPr>
          <w:rFonts w:ascii="Arial" w:hAnsi="Arial" w:cs="Arial"/>
          <w:sz w:val="22"/>
          <w:szCs w:val="22"/>
        </w:rPr>
        <w:t>DBS</w:t>
      </w:r>
      <w:r w:rsidR="00861C43" w:rsidRPr="00D212EE">
        <w:rPr>
          <w:rFonts w:ascii="Arial" w:hAnsi="Arial" w:cs="Arial"/>
          <w:sz w:val="22"/>
          <w:szCs w:val="22"/>
        </w:rPr>
        <w:t xml:space="preserve"> </w:t>
      </w:r>
      <w:r w:rsidRPr="00D212EE">
        <w:rPr>
          <w:rFonts w:ascii="Arial" w:hAnsi="Arial" w:cs="Arial"/>
          <w:sz w:val="22"/>
          <w:szCs w:val="22"/>
        </w:rPr>
        <w:t xml:space="preserve">check and such a check will not be free of charge because the student is not defined by the </w:t>
      </w:r>
      <w:r w:rsidR="00861C43">
        <w:rPr>
          <w:rFonts w:ascii="Arial" w:hAnsi="Arial" w:cs="Arial"/>
          <w:sz w:val="22"/>
          <w:szCs w:val="22"/>
        </w:rPr>
        <w:t>DBS</w:t>
      </w:r>
      <w:r w:rsidR="00861C43" w:rsidRPr="00D212EE">
        <w:rPr>
          <w:rFonts w:ascii="Arial" w:hAnsi="Arial" w:cs="Arial"/>
          <w:sz w:val="22"/>
          <w:szCs w:val="22"/>
        </w:rPr>
        <w:t xml:space="preserve"> </w:t>
      </w:r>
      <w:r w:rsidRPr="00D212EE">
        <w:rPr>
          <w:rFonts w:ascii="Arial" w:hAnsi="Arial" w:cs="Arial"/>
          <w:sz w:val="22"/>
          <w:szCs w:val="22"/>
        </w:rPr>
        <w:t>as a volunteer.</w:t>
      </w:r>
    </w:p>
    <w:p w14:paraId="6F0443EB" w14:textId="77777777" w:rsidR="00D75435" w:rsidRPr="00D212EE" w:rsidRDefault="00D75435" w:rsidP="00056A43">
      <w:pPr>
        <w:ind w:left="709" w:hanging="283"/>
        <w:jc w:val="both"/>
        <w:rPr>
          <w:rFonts w:ascii="Arial" w:hAnsi="Arial" w:cs="Arial"/>
          <w:b/>
          <w:color w:val="FF0000"/>
          <w:sz w:val="22"/>
          <w:szCs w:val="22"/>
        </w:rPr>
      </w:pPr>
    </w:p>
    <w:p w14:paraId="11AE6E6F" w14:textId="77777777" w:rsidR="00D75435" w:rsidRPr="00D212EE" w:rsidRDefault="00046AA0" w:rsidP="00056A43">
      <w:pPr>
        <w:ind w:left="709" w:hanging="283"/>
        <w:jc w:val="both"/>
        <w:outlineLvl w:val="1"/>
        <w:rPr>
          <w:rFonts w:ascii="Arial" w:hAnsi="Arial" w:cs="Arial"/>
          <w:b/>
          <w:sz w:val="22"/>
          <w:szCs w:val="22"/>
        </w:rPr>
      </w:pPr>
      <w:bookmarkStart w:id="154" w:name="_Toc211999083"/>
      <w:r>
        <w:rPr>
          <w:rFonts w:ascii="Arial" w:hAnsi="Arial" w:cs="Arial"/>
          <w:b/>
          <w:sz w:val="22"/>
          <w:szCs w:val="22"/>
        </w:rPr>
        <w:t>4.</w:t>
      </w:r>
      <w:r w:rsidR="00493847">
        <w:rPr>
          <w:rFonts w:ascii="Arial" w:hAnsi="Arial" w:cs="Arial"/>
          <w:b/>
          <w:sz w:val="22"/>
          <w:szCs w:val="22"/>
        </w:rPr>
        <w:t>8</w:t>
      </w:r>
      <w:r w:rsidR="00D75435" w:rsidRPr="00D212EE">
        <w:rPr>
          <w:rFonts w:ascii="Arial" w:hAnsi="Arial" w:cs="Arial"/>
          <w:b/>
          <w:sz w:val="22"/>
          <w:szCs w:val="22"/>
        </w:rPr>
        <w:tab/>
      </w:r>
      <w:proofErr w:type="spellStart"/>
      <w:r w:rsidR="00D75435" w:rsidRPr="00D212EE">
        <w:rPr>
          <w:rFonts w:ascii="Arial" w:hAnsi="Arial" w:cs="Arial"/>
          <w:b/>
          <w:sz w:val="22"/>
          <w:szCs w:val="22"/>
        </w:rPr>
        <w:t>Self employed</w:t>
      </w:r>
      <w:proofErr w:type="spellEnd"/>
      <w:r w:rsidR="00D75435" w:rsidRPr="00D212EE">
        <w:rPr>
          <w:rFonts w:ascii="Arial" w:hAnsi="Arial" w:cs="Arial"/>
          <w:b/>
          <w:sz w:val="22"/>
          <w:szCs w:val="22"/>
        </w:rPr>
        <w:t xml:space="preserve"> individuals undertaking work in schools</w:t>
      </w:r>
      <w:bookmarkEnd w:id="154"/>
      <w:r w:rsidR="00D75435" w:rsidRPr="00D212EE">
        <w:rPr>
          <w:rFonts w:ascii="Arial" w:hAnsi="Arial" w:cs="Arial"/>
          <w:b/>
          <w:sz w:val="22"/>
          <w:szCs w:val="22"/>
        </w:rPr>
        <w:t xml:space="preserve"> </w:t>
      </w:r>
    </w:p>
    <w:p w14:paraId="6BCF46B4" w14:textId="77777777" w:rsidR="00D75435" w:rsidRPr="00D212EE" w:rsidRDefault="00D75435" w:rsidP="00056A43">
      <w:pPr>
        <w:ind w:left="709" w:hanging="283"/>
        <w:jc w:val="both"/>
        <w:rPr>
          <w:rFonts w:ascii="Arial" w:hAnsi="Arial" w:cs="Arial"/>
          <w:b/>
          <w:color w:val="FF0000"/>
          <w:sz w:val="22"/>
          <w:szCs w:val="22"/>
        </w:rPr>
      </w:pPr>
    </w:p>
    <w:p w14:paraId="09D851F1" w14:textId="77777777" w:rsidR="00D75435" w:rsidRPr="00D212EE" w:rsidRDefault="00046AA0" w:rsidP="00056A43">
      <w:pPr>
        <w:ind w:left="709" w:hanging="283"/>
        <w:jc w:val="both"/>
        <w:outlineLvl w:val="2"/>
        <w:rPr>
          <w:rFonts w:ascii="Arial" w:hAnsi="Arial" w:cs="Arial"/>
          <w:b/>
          <w:sz w:val="22"/>
          <w:szCs w:val="22"/>
        </w:rPr>
      </w:pPr>
      <w:bookmarkStart w:id="155" w:name="_Toc211999084"/>
      <w:r>
        <w:rPr>
          <w:rFonts w:ascii="Arial" w:hAnsi="Arial" w:cs="Arial"/>
          <w:b/>
          <w:sz w:val="22"/>
          <w:szCs w:val="22"/>
        </w:rPr>
        <w:t>4.</w:t>
      </w:r>
      <w:r w:rsidR="00493847">
        <w:rPr>
          <w:rFonts w:ascii="Arial" w:hAnsi="Arial" w:cs="Arial"/>
          <w:b/>
          <w:sz w:val="22"/>
          <w:szCs w:val="22"/>
        </w:rPr>
        <w:t>8</w:t>
      </w:r>
      <w:r w:rsidR="00D75435" w:rsidRPr="00D212EE">
        <w:rPr>
          <w:rFonts w:ascii="Arial" w:hAnsi="Arial" w:cs="Arial"/>
          <w:b/>
          <w:sz w:val="22"/>
          <w:szCs w:val="22"/>
        </w:rPr>
        <w:t>.1</w:t>
      </w:r>
      <w:r w:rsidR="00D75435" w:rsidRPr="00D212EE">
        <w:rPr>
          <w:rFonts w:ascii="Arial" w:hAnsi="Arial" w:cs="Arial"/>
          <w:b/>
          <w:sz w:val="22"/>
          <w:szCs w:val="22"/>
        </w:rPr>
        <w:tab/>
        <w:t>Checks required for the self-employed</w:t>
      </w:r>
      <w:bookmarkEnd w:id="155"/>
    </w:p>
    <w:p w14:paraId="4ACC496A" w14:textId="77777777" w:rsidR="00D75435" w:rsidRPr="00D212EE" w:rsidRDefault="00D75435" w:rsidP="00056A43">
      <w:pPr>
        <w:ind w:left="709"/>
        <w:rPr>
          <w:rFonts w:ascii="Arial" w:hAnsi="Arial" w:cs="Arial"/>
          <w:sz w:val="22"/>
          <w:szCs w:val="22"/>
        </w:rPr>
      </w:pPr>
      <w:r w:rsidRPr="00D212EE">
        <w:rPr>
          <w:rFonts w:ascii="Arial" w:hAnsi="Arial" w:cs="Arial"/>
          <w:sz w:val="22"/>
          <w:szCs w:val="22"/>
        </w:rPr>
        <w:t xml:space="preserve">The </w:t>
      </w:r>
      <w:r w:rsidR="00861C43">
        <w:rPr>
          <w:rFonts w:ascii="Arial" w:hAnsi="Arial" w:cs="Arial"/>
          <w:sz w:val="22"/>
          <w:szCs w:val="22"/>
        </w:rPr>
        <w:t>DBS</w:t>
      </w:r>
      <w:r w:rsidR="00861C43" w:rsidRPr="00D212EE">
        <w:rPr>
          <w:rFonts w:ascii="Arial" w:hAnsi="Arial" w:cs="Arial"/>
          <w:sz w:val="22"/>
          <w:szCs w:val="22"/>
        </w:rPr>
        <w:t xml:space="preserve"> </w:t>
      </w:r>
      <w:r w:rsidRPr="00D212EE">
        <w:rPr>
          <w:rFonts w:ascii="Arial" w:hAnsi="Arial" w:cs="Arial"/>
          <w:sz w:val="22"/>
          <w:szCs w:val="22"/>
        </w:rPr>
        <w:t xml:space="preserve">recommends that self-employed persons should be subject to an enhanced disclosure prior to commencing a role in circumstances where there is likely to be unsupervised access to children (in a school setting this may include music tutors for example).  The normal vetting checks such as identity checking should also be conducted.  </w:t>
      </w:r>
    </w:p>
    <w:p w14:paraId="1A29508F" w14:textId="77777777" w:rsidR="00D75435" w:rsidRPr="00D212EE" w:rsidRDefault="00D75435" w:rsidP="00056A43">
      <w:pPr>
        <w:ind w:left="709" w:hanging="283"/>
        <w:rPr>
          <w:rFonts w:ascii="Arial" w:hAnsi="Arial" w:cs="Arial"/>
          <w:sz w:val="22"/>
          <w:szCs w:val="22"/>
        </w:rPr>
      </w:pPr>
    </w:p>
    <w:p w14:paraId="3E044AC0" w14:textId="77777777" w:rsidR="00D75435" w:rsidRPr="00D212EE" w:rsidRDefault="00D75435" w:rsidP="00056A43">
      <w:pPr>
        <w:ind w:left="709" w:hanging="283"/>
        <w:jc w:val="both"/>
        <w:rPr>
          <w:rFonts w:ascii="Arial" w:hAnsi="Arial" w:cs="Arial"/>
          <w:sz w:val="22"/>
          <w:szCs w:val="22"/>
        </w:rPr>
      </w:pPr>
    </w:p>
    <w:p w14:paraId="45B4888F" w14:textId="77777777" w:rsidR="00D75435" w:rsidRPr="00D212EE" w:rsidRDefault="00D75435" w:rsidP="00056A43">
      <w:pPr>
        <w:ind w:left="709" w:hanging="283"/>
        <w:jc w:val="both"/>
        <w:outlineLvl w:val="1"/>
        <w:rPr>
          <w:rFonts w:ascii="Arial" w:hAnsi="Arial" w:cs="Arial"/>
          <w:b/>
          <w:sz w:val="22"/>
          <w:szCs w:val="22"/>
        </w:rPr>
      </w:pPr>
    </w:p>
    <w:p w14:paraId="39E7A380" w14:textId="77777777" w:rsidR="00D75435" w:rsidRPr="00D212EE" w:rsidRDefault="00D75435" w:rsidP="00056A43">
      <w:pPr>
        <w:ind w:left="709" w:hanging="283"/>
        <w:jc w:val="both"/>
        <w:outlineLvl w:val="1"/>
        <w:rPr>
          <w:rFonts w:ascii="Arial" w:hAnsi="Arial" w:cs="Arial"/>
          <w:b/>
          <w:sz w:val="22"/>
          <w:szCs w:val="22"/>
        </w:rPr>
      </w:pPr>
      <w:r w:rsidRPr="00D212EE">
        <w:rPr>
          <w:rFonts w:ascii="Arial" w:hAnsi="Arial" w:cs="Arial"/>
          <w:b/>
          <w:sz w:val="22"/>
          <w:szCs w:val="22"/>
        </w:rPr>
        <w:br w:type="page"/>
      </w:r>
      <w:bookmarkStart w:id="156" w:name="_Toc211999086"/>
      <w:r w:rsidR="00046AA0">
        <w:rPr>
          <w:rFonts w:ascii="Arial" w:hAnsi="Arial" w:cs="Arial"/>
          <w:b/>
          <w:sz w:val="22"/>
          <w:szCs w:val="22"/>
        </w:rPr>
        <w:lastRenderedPageBreak/>
        <w:t>4.</w:t>
      </w:r>
      <w:r w:rsidR="00493847">
        <w:rPr>
          <w:rFonts w:ascii="Arial" w:hAnsi="Arial" w:cs="Arial"/>
          <w:b/>
          <w:sz w:val="22"/>
          <w:szCs w:val="22"/>
        </w:rPr>
        <w:t>9</w:t>
      </w:r>
      <w:r w:rsidRPr="00D212EE">
        <w:rPr>
          <w:rFonts w:ascii="Arial" w:hAnsi="Arial" w:cs="Arial"/>
          <w:b/>
          <w:sz w:val="22"/>
          <w:szCs w:val="22"/>
        </w:rPr>
        <w:tab/>
        <w:t>Staff from overseas</w:t>
      </w:r>
      <w:bookmarkEnd w:id="156"/>
    </w:p>
    <w:p w14:paraId="06783F45" w14:textId="77777777" w:rsidR="00D75435" w:rsidRPr="00D212EE" w:rsidRDefault="00D75435" w:rsidP="00056A43">
      <w:pPr>
        <w:autoSpaceDE w:val="0"/>
        <w:autoSpaceDN w:val="0"/>
        <w:adjustRightInd w:val="0"/>
        <w:ind w:left="709" w:hanging="283"/>
        <w:rPr>
          <w:rFonts w:ascii="Arial" w:hAnsi="Arial" w:cs="Arial"/>
          <w:sz w:val="22"/>
          <w:szCs w:val="22"/>
        </w:rPr>
      </w:pPr>
    </w:p>
    <w:p w14:paraId="4E1FDE68" w14:textId="77777777" w:rsidR="00D75435" w:rsidRPr="00D212EE" w:rsidRDefault="00046AA0" w:rsidP="00056A43">
      <w:pPr>
        <w:autoSpaceDE w:val="0"/>
        <w:autoSpaceDN w:val="0"/>
        <w:adjustRightInd w:val="0"/>
        <w:ind w:left="709" w:hanging="283"/>
        <w:outlineLvl w:val="2"/>
        <w:rPr>
          <w:rFonts w:ascii="Arial" w:hAnsi="Arial" w:cs="Arial"/>
          <w:b/>
          <w:color w:val="231F20"/>
          <w:sz w:val="22"/>
          <w:szCs w:val="22"/>
        </w:rPr>
      </w:pPr>
      <w:bookmarkStart w:id="157" w:name="_Toc211999087"/>
      <w:r>
        <w:rPr>
          <w:rFonts w:ascii="Arial" w:hAnsi="Arial" w:cs="Arial"/>
          <w:b/>
          <w:color w:val="231F20"/>
          <w:sz w:val="22"/>
          <w:szCs w:val="22"/>
        </w:rPr>
        <w:t>4.</w:t>
      </w:r>
      <w:r w:rsidR="00493847">
        <w:rPr>
          <w:rFonts w:ascii="Arial" w:hAnsi="Arial" w:cs="Arial"/>
          <w:b/>
          <w:color w:val="231F20"/>
          <w:sz w:val="22"/>
          <w:szCs w:val="22"/>
        </w:rPr>
        <w:t>9</w:t>
      </w:r>
      <w:r w:rsidR="00D75435" w:rsidRPr="00D212EE">
        <w:rPr>
          <w:rFonts w:ascii="Arial" w:hAnsi="Arial" w:cs="Arial"/>
          <w:b/>
          <w:color w:val="231F20"/>
          <w:sz w:val="22"/>
          <w:szCs w:val="22"/>
        </w:rPr>
        <w:t>.1</w:t>
      </w:r>
      <w:r w:rsidR="00D75435" w:rsidRPr="00D212EE">
        <w:rPr>
          <w:rFonts w:ascii="Arial" w:hAnsi="Arial" w:cs="Arial"/>
          <w:b/>
          <w:color w:val="231F20"/>
          <w:sz w:val="22"/>
          <w:szCs w:val="22"/>
        </w:rPr>
        <w:tab/>
        <w:t>Overseas staff to be checked</w:t>
      </w:r>
      <w:bookmarkEnd w:id="157"/>
    </w:p>
    <w:p w14:paraId="37A4194B" w14:textId="57624A31" w:rsidR="00D75435" w:rsidRPr="00D212EE" w:rsidRDefault="00D75435" w:rsidP="00056A43">
      <w:pPr>
        <w:autoSpaceDE w:val="0"/>
        <w:autoSpaceDN w:val="0"/>
        <w:adjustRightInd w:val="0"/>
        <w:ind w:left="709"/>
        <w:rPr>
          <w:rFonts w:ascii="Arial" w:hAnsi="Arial" w:cs="Arial"/>
          <w:color w:val="231F20"/>
          <w:sz w:val="22"/>
          <w:szCs w:val="22"/>
        </w:rPr>
      </w:pPr>
      <w:r w:rsidRPr="00D212EE">
        <w:rPr>
          <w:rFonts w:ascii="Arial" w:hAnsi="Arial" w:cs="Arial"/>
          <w:color w:val="231F20"/>
          <w:sz w:val="22"/>
          <w:szCs w:val="22"/>
        </w:rPr>
        <w:t xml:space="preserve">Newly appointed staff and staff recruited since 2002 who have lived outside the </w:t>
      </w:r>
      <w:smartTag w:uri="urn:schemas-microsoft-com:office:smarttags" w:element="country-region">
        <w:smartTag w:uri="urn:schemas-microsoft-com:office:smarttags" w:element="place">
          <w:r w:rsidRPr="00D212EE">
            <w:rPr>
              <w:rFonts w:ascii="Arial" w:hAnsi="Arial" w:cs="Arial"/>
              <w:color w:val="231F20"/>
              <w:sz w:val="22"/>
              <w:szCs w:val="22"/>
            </w:rPr>
            <w:t>United Kingdom</w:t>
          </w:r>
        </w:smartTag>
      </w:smartTag>
      <w:r w:rsidRPr="00D212EE">
        <w:rPr>
          <w:rFonts w:ascii="Arial" w:hAnsi="Arial" w:cs="Arial"/>
          <w:color w:val="231F20"/>
          <w:sz w:val="22"/>
          <w:szCs w:val="22"/>
        </w:rPr>
        <w:t xml:space="preserve"> must undergo the same checks as for all other staff in schools. This includes an Enhanced </w:t>
      </w:r>
      <w:r w:rsidR="00861C43">
        <w:rPr>
          <w:rFonts w:ascii="Arial" w:hAnsi="Arial" w:cs="Arial"/>
          <w:color w:val="231F20"/>
          <w:sz w:val="22"/>
          <w:szCs w:val="22"/>
        </w:rPr>
        <w:t>DBS</w:t>
      </w:r>
      <w:r w:rsidR="00F16AA2">
        <w:rPr>
          <w:rFonts w:ascii="Arial" w:hAnsi="Arial" w:cs="Arial"/>
          <w:color w:val="231F20"/>
          <w:sz w:val="22"/>
          <w:szCs w:val="22"/>
        </w:rPr>
        <w:t xml:space="preserve"> </w:t>
      </w:r>
      <w:r w:rsidRPr="00D212EE">
        <w:rPr>
          <w:rFonts w:ascii="Arial" w:hAnsi="Arial" w:cs="Arial"/>
          <w:color w:val="231F20"/>
          <w:sz w:val="22"/>
          <w:szCs w:val="22"/>
        </w:rPr>
        <w:t>Disclosure and a check against the i</w:t>
      </w:r>
      <w:r w:rsidRPr="00D212EE">
        <w:rPr>
          <w:rFonts w:ascii="Arial" w:hAnsi="Arial" w:cs="Arial"/>
          <w:sz w:val="22"/>
          <w:szCs w:val="22"/>
        </w:rPr>
        <w:t>nformation that is held under Section 142 of the Education Act 2002 (formerly known as List 99)</w:t>
      </w:r>
      <w:r w:rsidRPr="00D212EE">
        <w:rPr>
          <w:rFonts w:ascii="Arial" w:hAnsi="Arial" w:cs="Arial"/>
          <w:color w:val="231F20"/>
          <w:sz w:val="22"/>
          <w:szCs w:val="22"/>
        </w:rPr>
        <w:t xml:space="preserve">. </w:t>
      </w:r>
    </w:p>
    <w:p w14:paraId="2D6B2019" w14:textId="77777777" w:rsidR="00D75435" w:rsidRPr="00D212EE" w:rsidRDefault="00D75435" w:rsidP="00056A43">
      <w:pPr>
        <w:autoSpaceDE w:val="0"/>
        <w:autoSpaceDN w:val="0"/>
        <w:adjustRightInd w:val="0"/>
        <w:ind w:left="709" w:hanging="283"/>
        <w:rPr>
          <w:rFonts w:ascii="Arial" w:hAnsi="Arial" w:cs="Arial"/>
          <w:color w:val="231F20"/>
          <w:sz w:val="22"/>
          <w:szCs w:val="22"/>
        </w:rPr>
      </w:pPr>
    </w:p>
    <w:p w14:paraId="01BB2E5C" w14:textId="77777777" w:rsidR="00D75435" w:rsidRPr="00D212EE" w:rsidRDefault="00046AA0" w:rsidP="00056A43">
      <w:pPr>
        <w:autoSpaceDE w:val="0"/>
        <w:autoSpaceDN w:val="0"/>
        <w:adjustRightInd w:val="0"/>
        <w:ind w:left="709" w:hanging="283"/>
        <w:outlineLvl w:val="2"/>
        <w:rPr>
          <w:rFonts w:ascii="Arial" w:hAnsi="Arial" w:cs="Arial"/>
          <w:b/>
          <w:color w:val="231F20"/>
          <w:sz w:val="22"/>
          <w:szCs w:val="22"/>
        </w:rPr>
      </w:pPr>
      <w:bookmarkStart w:id="158" w:name="_Toc211999088"/>
      <w:r>
        <w:rPr>
          <w:rFonts w:ascii="Arial" w:hAnsi="Arial" w:cs="Arial"/>
          <w:b/>
          <w:color w:val="231F20"/>
          <w:sz w:val="22"/>
          <w:szCs w:val="22"/>
        </w:rPr>
        <w:t>4.</w:t>
      </w:r>
      <w:r w:rsidR="00493847">
        <w:rPr>
          <w:rFonts w:ascii="Arial" w:hAnsi="Arial" w:cs="Arial"/>
          <w:b/>
          <w:color w:val="231F20"/>
          <w:sz w:val="22"/>
          <w:szCs w:val="22"/>
        </w:rPr>
        <w:t>9</w:t>
      </w:r>
      <w:r w:rsidR="00D75435" w:rsidRPr="00D212EE">
        <w:rPr>
          <w:rFonts w:ascii="Arial" w:hAnsi="Arial" w:cs="Arial"/>
          <w:b/>
          <w:color w:val="231F20"/>
          <w:sz w:val="22"/>
          <w:szCs w:val="22"/>
        </w:rPr>
        <w:t>.2</w:t>
      </w:r>
      <w:r w:rsidR="00D75435" w:rsidRPr="00D212EE">
        <w:rPr>
          <w:rFonts w:ascii="Arial" w:hAnsi="Arial" w:cs="Arial"/>
          <w:b/>
          <w:color w:val="231F20"/>
          <w:sz w:val="22"/>
          <w:szCs w:val="22"/>
        </w:rPr>
        <w:tab/>
        <w:t>Additional checks to conduct</w:t>
      </w:r>
      <w:bookmarkEnd w:id="158"/>
    </w:p>
    <w:p w14:paraId="04EE39A5" w14:textId="77777777" w:rsidR="00D75435" w:rsidRPr="00D212EE" w:rsidRDefault="00D75435" w:rsidP="00056A43">
      <w:pPr>
        <w:autoSpaceDE w:val="0"/>
        <w:autoSpaceDN w:val="0"/>
        <w:adjustRightInd w:val="0"/>
        <w:ind w:left="709"/>
        <w:rPr>
          <w:rFonts w:ascii="Arial" w:hAnsi="Arial" w:cs="Arial"/>
          <w:color w:val="231F20"/>
          <w:sz w:val="22"/>
          <w:szCs w:val="22"/>
        </w:rPr>
      </w:pPr>
      <w:r w:rsidRPr="00D212EE">
        <w:rPr>
          <w:rFonts w:ascii="Arial" w:hAnsi="Arial" w:cs="Arial"/>
          <w:color w:val="231F20"/>
          <w:sz w:val="22"/>
          <w:szCs w:val="22"/>
        </w:rPr>
        <w:t xml:space="preserve">In addition, schools must make such further checks as they consider appropriate due to the person having lived outside the </w:t>
      </w:r>
      <w:smartTag w:uri="urn:schemas-microsoft-com:office:smarttags" w:element="country-region">
        <w:smartTag w:uri="urn:schemas-microsoft-com:office:smarttags" w:element="place">
          <w:r w:rsidRPr="00D212EE">
            <w:rPr>
              <w:rFonts w:ascii="Arial" w:hAnsi="Arial" w:cs="Arial"/>
              <w:color w:val="231F20"/>
              <w:sz w:val="22"/>
              <w:szCs w:val="22"/>
            </w:rPr>
            <w:t>United Kingdom</w:t>
          </w:r>
        </w:smartTag>
      </w:smartTag>
      <w:r w:rsidRPr="00D212EE">
        <w:rPr>
          <w:rFonts w:ascii="Arial" w:hAnsi="Arial" w:cs="Arial"/>
          <w:color w:val="231F20"/>
          <w:sz w:val="22"/>
          <w:szCs w:val="22"/>
        </w:rPr>
        <w:t xml:space="preserve">.  </w:t>
      </w:r>
      <w:r w:rsidRPr="00D212EE">
        <w:rPr>
          <w:rFonts w:ascii="Arial" w:hAnsi="Arial" w:cs="Arial"/>
          <w:i/>
          <w:color w:val="231F20"/>
          <w:sz w:val="22"/>
          <w:szCs w:val="22"/>
        </w:rPr>
        <w:t>These further checks must be completed prior to an individual starting work</w:t>
      </w:r>
      <w:r w:rsidRPr="00D212EE">
        <w:rPr>
          <w:rFonts w:ascii="Arial" w:hAnsi="Arial" w:cs="Arial"/>
          <w:color w:val="231F20"/>
          <w:sz w:val="22"/>
          <w:szCs w:val="22"/>
        </w:rPr>
        <w:t>.</w:t>
      </w:r>
    </w:p>
    <w:p w14:paraId="42262797" w14:textId="77777777" w:rsidR="00D75435" w:rsidRPr="00D212EE" w:rsidRDefault="00D75435" w:rsidP="00056A43">
      <w:pPr>
        <w:autoSpaceDE w:val="0"/>
        <w:autoSpaceDN w:val="0"/>
        <w:adjustRightInd w:val="0"/>
        <w:ind w:left="709" w:hanging="283"/>
        <w:rPr>
          <w:rFonts w:ascii="Arial" w:hAnsi="Arial" w:cs="Arial"/>
          <w:color w:val="231F20"/>
          <w:sz w:val="22"/>
          <w:szCs w:val="22"/>
        </w:rPr>
      </w:pPr>
    </w:p>
    <w:p w14:paraId="4CC9A29D" w14:textId="77777777" w:rsidR="00D75435" w:rsidRPr="00D212EE" w:rsidRDefault="00861C43" w:rsidP="00056A43">
      <w:pPr>
        <w:autoSpaceDE w:val="0"/>
        <w:autoSpaceDN w:val="0"/>
        <w:adjustRightInd w:val="0"/>
        <w:ind w:left="709"/>
        <w:rPr>
          <w:rFonts w:ascii="Arial" w:hAnsi="Arial" w:cs="Arial"/>
          <w:b/>
          <w:bCs/>
          <w:color w:val="006D8C"/>
          <w:sz w:val="22"/>
          <w:szCs w:val="22"/>
        </w:rPr>
      </w:pPr>
      <w:r>
        <w:rPr>
          <w:rFonts w:ascii="Arial" w:hAnsi="Arial" w:cs="Arial"/>
          <w:color w:val="231F20"/>
          <w:sz w:val="22"/>
          <w:szCs w:val="22"/>
        </w:rPr>
        <w:t>DBS</w:t>
      </w:r>
      <w:r w:rsidRPr="00D212EE">
        <w:rPr>
          <w:rFonts w:ascii="Arial" w:hAnsi="Arial" w:cs="Arial"/>
          <w:color w:val="231F20"/>
          <w:sz w:val="22"/>
          <w:szCs w:val="22"/>
        </w:rPr>
        <w:t xml:space="preserve"> </w:t>
      </w:r>
      <w:r w:rsidR="00D75435" w:rsidRPr="00D212EE">
        <w:rPr>
          <w:rFonts w:ascii="Arial" w:hAnsi="Arial" w:cs="Arial"/>
          <w:color w:val="231F20"/>
          <w:sz w:val="22"/>
          <w:szCs w:val="22"/>
        </w:rPr>
        <w:t xml:space="preserve">Disclosures will not generally show offences committed by individuals whilst living abroad (except in the case of service personnel and their families.  Therefore, in addition to an enhanced </w:t>
      </w:r>
      <w:r>
        <w:rPr>
          <w:rFonts w:ascii="Arial" w:hAnsi="Arial" w:cs="Arial"/>
          <w:color w:val="231F20"/>
          <w:sz w:val="22"/>
          <w:szCs w:val="22"/>
        </w:rPr>
        <w:t>DBS</w:t>
      </w:r>
      <w:r w:rsidRPr="00D212EE">
        <w:rPr>
          <w:rFonts w:ascii="Arial" w:hAnsi="Arial" w:cs="Arial"/>
          <w:color w:val="231F20"/>
          <w:sz w:val="22"/>
          <w:szCs w:val="22"/>
        </w:rPr>
        <w:t xml:space="preserve"> </w:t>
      </w:r>
      <w:r w:rsidR="00D75435" w:rsidRPr="00D212EE">
        <w:rPr>
          <w:rFonts w:ascii="Arial" w:hAnsi="Arial" w:cs="Arial"/>
          <w:color w:val="231F20"/>
          <w:sz w:val="22"/>
          <w:szCs w:val="22"/>
        </w:rPr>
        <w:t xml:space="preserve">Disclosure, additional checks such as obtaining certificates of good conduct from relevant embassies or police forces are necessary.  The level of information contained in these certificates varies from country to country: some are complete extracts from the criminal record; others are partial.  Extra care should, therefore, be taken in ensuring that references are taken up and that other background checks are conducted.  </w:t>
      </w:r>
    </w:p>
    <w:p w14:paraId="6E7038A0" w14:textId="77777777" w:rsidR="00D75435" w:rsidRPr="00D212EE" w:rsidRDefault="00D75435" w:rsidP="00056A43">
      <w:pPr>
        <w:autoSpaceDE w:val="0"/>
        <w:autoSpaceDN w:val="0"/>
        <w:adjustRightInd w:val="0"/>
        <w:ind w:left="709" w:hanging="283"/>
        <w:rPr>
          <w:rFonts w:ascii="Arial" w:hAnsi="Arial" w:cs="Arial"/>
          <w:b/>
          <w:bCs/>
          <w:color w:val="006D8C"/>
          <w:sz w:val="22"/>
          <w:szCs w:val="22"/>
        </w:rPr>
      </w:pPr>
    </w:p>
    <w:p w14:paraId="623938ED" w14:textId="77777777" w:rsidR="00D75435" w:rsidRPr="00D212EE" w:rsidRDefault="00046AA0" w:rsidP="00056A43">
      <w:pPr>
        <w:autoSpaceDE w:val="0"/>
        <w:autoSpaceDN w:val="0"/>
        <w:adjustRightInd w:val="0"/>
        <w:ind w:left="709" w:hanging="283"/>
        <w:outlineLvl w:val="2"/>
        <w:rPr>
          <w:rFonts w:ascii="Arial" w:hAnsi="Arial" w:cs="Arial"/>
          <w:b/>
          <w:bCs/>
          <w:color w:val="231F20"/>
          <w:sz w:val="22"/>
          <w:szCs w:val="22"/>
        </w:rPr>
      </w:pPr>
      <w:bookmarkStart w:id="159" w:name="_Toc211999089"/>
      <w:r>
        <w:rPr>
          <w:rFonts w:ascii="Arial" w:hAnsi="Arial" w:cs="Arial"/>
          <w:b/>
          <w:bCs/>
          <w:sz w:val="22"/>
          <w:szCs w:val="22"/>
        </w:rPr>
        <w:t>4.</w:t>
      </w:r>
      <w:r w:rsidR="00493847">
        <w:rPr>
          <w:rFonts w:ascii="Arial" w:hAnsi="Arial" w:cs="Arial"/>
          <w:b/>
          <w:bCs/>
          <w:sz w:val="22"/>
          <w:szCs w:val="22"/>
        </w:rPr>
        <w:t>9</w:t>
      </w:r>
      <w:r w:rsidR="00D75435" w:rsidRPr="00D212EE">
        <w:rPr>
          <w:rFonts w:ascii="Arial" w:hAnsi="Arial" w:cs="Arial"/>
          <w:b/>
          <w:bCs/>
          <w:sz w:val="22"/>
          <w:szCs w:val="22"/>
        </w:rPr>
        <w:t>.3</w:t>
      </w:r>
      <w:r w:rsidR="00D75435" w:rsidRPr="00D212EE">
        <w:rPr>
          <w:rFonts w:ascii="Arial" w:hAnsi="Arial" w:cs="Arial"/>
          <w:b/>
          <w:bCs/>
          <w:color w:val="006D8C"/>
          <w:sz w:val="22"/>
          <w:szCs w:val="22"/>
        </w:rPr>
        <w:tab/>
      </w:r>
      <w:r w:rsidR="00D75435" w:rsidRPr="00D212EE">
        <w:rPr>
          <w:rFonts w:ascii="Arial" w:hAnsi="Arial" w:cs="Arial"/>
          <w:b/>
          <w:bCs/>
          <w:color w:val="231F20"/>
          <w:sz w:val="22"/>
          <w:szCs w:val="22"/>
        </w:rPr>
        <w:t>Further guidance on overseas appointments</w:t>
      </w:r>
      <w:bookmarkEnd w:id="159"/>
    </w:p>
    <w:p w14:paraId="4849BE07" w14:textId="77777777" w:rsidR="00D75435" w:rsidRPr="00D212EE" w:rsidRDefault="00D75435" w:rsidP="00056A43">
      <w:pPr>
        <w:autoSpaceDE w:val="0"/>
        <w:autoSpaceDN w:val="0"/>
        <w:adjustRightInd w:val="0"/>
        <w:ind w:left="709"/>
        <w:rPr>
          <w:rFonts w:ascii="Arial" w:hAnsi="Arial" w:cs="Arial"/>
          <w:color w:val="231F20"/>
          <w:sz w:val="22"/>
          <w:szCs w:val="22"/>
        </w:rPr>
      </w:pPr>
      <w:r w:rsidRPr="00D212EE">
        <w:rPr>
          <w:rFonts w:ascii="Arial" w:hAnsi="Arial" w:cs="Arial"/>
          <w:color w:val="231F20"/>
          <w:sz w:val="22"/>
          <w:szCs w:val="22"/>
        </w:rPr>
        <w:t xml:space="preserve">Further information about the criminal record information which may be obtained from overseas police forces and countries, is available from the </w:t>
      </w:r>
      <w:r w:rsidR="00861C43">
        <w:rPr>
          <w:rFonts w:ascii="Arial" w:hAnsi="Arial" w:cs="Arial"/>
          <w:color w:val="231F20"/>
          <w:sz w:val="22"/>
          <w:szCs w:val="22"/>
        </w:rPr>
        <w:t>DBS</w:t>
      </w:r>
      <w:r w:rsidR="00861C43" w:rsidRPr="00D212EE">
        <w:rPr>
          <w:rFonts w:ascii="Arial" w:hAnsi="Arial" w:cs="Arial"/>
          <w:color w:val="231F20"/>
          <w:sz w:val="22"/>
          <w:szCs w:val="22"/>
        </w:rPr>
        <w:t xml:space="preserve"> </w:t>
      </w:r>
      <w:r w:rsidR="00861C43">
        <w:rPr>
          <w:rFonts w:ascii="Arial" w:hAnsi="Arial" w:cs="Arial"/>
          <w:color w:val="231F20"/>
          <w:sz w:val="22"/>
          <w:szCs w:val="22"/>
        </w:rPr>
        <w:t>.</w:t>
      </w:r>
    </w:p>
    <w:p w14:paraId="500BFBE4" w14:textId="77777777" w:rsidR="00D75435" w:rsidRPr="00D212EE" w:rsidRDefault="00D75435" w:rsidP="00056A43">
      <w:pPr>
        <w:ind w:left="709" w:hanging="283"/>
        <w:jc w:val="both"/>
        <w:outlineLvl w:val="1"/>
        <w:rPr>
          <w:rFonts w:ascii="Arial" w:hAnsi="Arial" w:cs="Arial"/>
          <w:b/>
          <w:sz w:val="22"/>
          <w:szCs w:val="22"/>
        </w:rPr>
      </w:pPr>
      <w:bookmarkStart w:id="160" w:name="NoCRBRequired"/>
    </w:p>
    <w:p w14:paraId="76CB4280" w14:textId="5E414D78" w:rsidR="00D75435" w:rsidRPr="00D212EE" w:rsidRDefault="00046AA0" w:rsidP="00056A43">
      <w:pPr>
        <w:ind w:left="709" w:hanging="283"/>
        <w:jc w:val="both"/>
        <w:outlineLvl w:val="1"/>
        <w:rPr>
          <w:rFonts w:ascii="Arial" w:hAnsi="Arial" w:cs="Arial"/>
          <w:b/>
          <w:sz w:val="22"/>
          <w:szCs w:val="22"/>
        </w:rPr>
      </w:pPr>
      <w:bookmarkStart w:id="161" w:name="_Toc211999090"/>
      <w:r>
        <w:rPr>
          <w:rFonts w:ascii="Arial" w:hAnsi="Arial" w:cs="Arial"/>
          <w:b/>
          <w:sz w:val="22"/>
          <w:szCs w:val="22"/>
        </w:rPr>
        <w:t>4.</w:t>
      </w:r>
      <w:r w:rsidR="00493847">
        <w:rPr>
          <w:rFonts w:ascii="Arial" w:hAnsi="Arial" w:cs="Arial"/>
          <w:b/>
          <w:sz w:val="22"/>
          <w:szCs w:val="22"/>
        </w:rPr>
        <w:t>10</w:t>
      </w:r>
      <w:r w:rsidR="00D75435" w:rsidRPr="00D212EE">
        <w:rPr>
          <w:rFonts w:ascii="Arial" w:hAnsi="Arial" w:cs="Arial"/>
          <w:b/>
          <w:sz w:val="22"/>
          <w:szCs w:val="22"/>
        </w:rPr>
        <w:tab/>
        <w:t xml:space="preserve">People who are not required to obtain </w:t>
      </w:r>
      <w:r w:rsidR="00F16AA2">
        <w:rPr>
          <w:rFonts w:ascii="Arial" w:hAnsi="Arial" w:cs="Arial"/>
          <w:b/>
          <w:sz w:val="22"/>
          <w:szCs w:val="22"/>
        </w:rPr>
        <w:t>DBS</w:t>
      </w:r>
      <w:r w:rsidR="00D75435" w:rsidRPr="00D212EE">
        <w:rPr>
          <w:rFonts w:ascii="Arial" w:hAnsi="Arial" w:cs="Arial"/>
          <w:b/>
          <w:sz w:val="22"/>
          <w:szCs w:val="22"/>
        </w:rPr>
        <w:t xml:space="preserve"> clearance</w:t>
      </w:r>
      <w:bookmarkEnd w:id="161"/>
    </w:p>
    <w:bookmarkEnd w:id="160"/>
    <w:p w14:paraId="6EC31F2F" w14:textId="77777777" w:rsidR="00D75435" w:rsidRPr="00D212EE" w:rsidRDefault="00D75435" w:rsidP="00056A43">
      <w:pPr>
        <w:ind w:left="709" w:hanging="283"/>
        <w:jc w:val="both"/>
        <w:rPr>
          <w:rFonts w:ascii="Arial" w:hAnsi="Arial" w:cs="Arial"/>
          <w:sz w:val="22"/>
          <w:szCs w:val="22"/>
        </w:rPr>
      </w:pPr>
    </w:p>
    <w:p w14:paraId="3064AB57" w14:textId="77777777" w:rsidR="00211F74" w:rsidRDefault="00211F74" w:rsidP="00056A43">
      <w:pPr>
        <w:autoSpaceDE w:val="0"/>
        <w:autoSpaceDN w:val="0"/>
        <w:adjustRightInd w:val="0"/>
        <w:ind w:left="709"/>
        <w:rPr>
          <w:rFonts w:ascii="Arial" w:hAnsi="Arial" w:cs="Arial"/>
          <w:color w:val="231F20"/>
          <w:sz w:val="22"/>
          <w:szCs w:val="22"/>
        </w:rPr>
      </w:pPr>
    </w:p>
    <w:p w14:paraId="4E90437C" w14:textId="531A3B60" w:rsidR="00D75435" w:rsidRPr="00D212EE" w:rsidRDefault="00D75435" w:rsidP="00056A43">
      <w:pPr>
        <w:autoSpaceDE w:val="0"/>
        <w:autoSpaceDN w:val="0"/>
        <w:adjustRightInd w:val="0"/>
        <w:ind w:left="709"/>
        <w:rPr>
          <w:rFonts w:ascii="Arial" w:hAnsi="Arial" w:cs="Arial"/>
          <w:color w:val="231F20"/>
          <w:sz w:val="22"/>
          <w:szCs w:val="22"/>
        </w:rPr>
      </w:pPr>
      <w:r w:rsidRPr="00D212EE">
        <w:rPr>
          <w:rFonts w:ascii="Arial" w:hAnsi="Arial" w:cs="Arial"/>
          <w:color w:val="231F20"/>
          <w:sz w:val="22"/>
          <w:szCs w:val="22"/>
        </w:rPr>
        <w:t xml:space="preserve">It is not necessary to obtain a </w:t>
      </w:r>
      <w:r w:rsidR="00861C43">
        <w:rPr>
          <w:rFonts w:ascii="Arial" w:hAnsi="Arial" w:cs="Arial"/>
          <w:color w:val="231F20"/>
          <w:sz w:val="22"/>
          <w:szCs w:val="22"/>
        </w:rPr>
        <w:t>DBS</w:t>
      </w:r>
      <w:r w:rsidR="00861C43" w:rsidRPr="00D212EE">
        <w:rPr>
          <w:rFonts w:ascii="Arial" w:hAnsi="Arial" w:cs="Arial"/>
          <w:color w:val="231F20"/>
          <w:sz w:val="22"/>
          <w:szCs w:val="22"/>
        </w:rPr>
        <w:t xml:space="preserve"> </w:t>
      </w:r>
      <w:r w:rsidRPr="00D212EE">
        <w:rPr>
          <w:rFonts w:ascii="Arial" w:hAnsi="Arial" w:cs="Arial"/>
          <w:color w:val="231F20"/>
          <w:sz w:val="22"/>
          <w:szCs w:val="22"/>
        </w:rPr>
        <w:t>Disclosure for:-</w:t>
      </w:r>
    </w:p>
    <w:p w14:paraId="0F79DE2A" w14:textId="77777777" w:rsidR="00D75435" w:rsidRPr="00D212EE" w:rsidRDefault="00D75435" w:rsidP="00056A43">
      <w:pPr>
        <w:autoSpaceDE w:val="0"/>
        <w:autoSpaceDN w:val="0"/>
        <w:adjustRightInd w:val="0"/>
        <w:ind w:left="709" w:hanging="283"/>
        <w:rPr>
          <w:rFonts w:ascii="Arial" w:hAnsi="Arial" w:cs="Arial"/>
          <w:color w:val="231F20"/>
          <w:sz w:val="22"/>
          <w:szCs w:val="22"/>
        </w:rPr>
      </w:pPr>
    </w:p>
    <w:p w14:paraId="514CBD3C" w14:textId="77777777" w:rsidR="00D75435" w:rsidRPr="00D212EE" w:rsidRDefault="00D75435" w:rsidP="00056A43">
      <w:pPr>
        <w:numPr>
          <w:ilvl w:val="0"/>
          <w:numId w:val="20"/>
        </w:numPr>
        <w:tabs>
          <w:tab w:val="clear" w:pos="-180"/>
          <w:tab w:val="num" w:pos="-540"/>
        </w:tabs>
        <w:autoSpaceDE w:val="0"/>
        <w:autoSpaceDN w:val="0"/>
        <w:adjustRightInd w:val="0"/>
        <w:ind w:left="709" w:hanging="283"/>
        <w:rPr>
          <w:rFonts w:ascii="Arial" w:hAnsi="Arial" w:cs="Arial"/>
          <w:color w:val="231F20"/>
          <w:sz w:val="22"/>
          <w:szCs w:val="22"/>
        </w:rPr>
      </w:pPr>
      <w:r w:rsidRPr="00D212EE">
        <w:rPr>
          <w:rFonts w:ascii="Arial" w:hAnsi="Arial" w:cs="Arial"/>
          <w:color w:val="231F20"/>
          <w:sz w:val="22"/>
          <w:szCs w:val="22"/>
        </w:rPr>
        <w:t>public sector staff such as psychologists, nurses, dentists and centrally employed teachers (because they will have been checked by their own organisations).  However, the school should check the identity of such staff on arrival to ensure impostors do not gain access to children;</w:t>
      </w:r>
    </w:p>
    <w:p w14:paraId="080487AF" w14:textId="77777777" w:rsidR="00D75435" w:rsidRPr="00D212EE" w:rsidRDefault="00D75435" w:rsidP="00056A43">
      <w:pPr>
        <w:numPr>
          <w:ilvl w:val="0"/>
          <w:numId w:val="20"/>
        </w:numPr>
        <w:tabs>
          <w:tab w:val="clear" w:pos="-180"/>
          <w:tab w:val="num" w:pos="-540"/>
        </w:tabs>
        <w:autoSpaceDE w:val="0"/>
        <w:autoSpaceDN w:val="0"/>
        <w:adjustRightInd w:val="0"/>
        <w:ind w:left="709" w:hanging="283"/>
        <w:rPr>
          <w:rFonts w:ascii="Arial" w:hAnsi="Arial" w:cs="Arial"/>
          <w:color w:val="231F20"/>
          <w:sz w:val="22"/>
          <w:szCs w:val="22"/>
        </w:rPr>
      </w:pPr>
      <w:r w:rsidRPr="00D212EE">
        <w:rPr>
          <w:rFonts w:ascii="Arial" w:hAnsi="Arial" w:cs="Arial"/>
          <w:color w:val="231F20"/>
          <w:sz w:val="22"/>
          <w:szCs w:val="22"/>
        </w:rPr>
        <w:t xml:space="preserve">visitors who have business with the </w:t>
      </w:r>
      <w:r w:rsidR="00046AA0">
        <w:rPr>
          <w:rFonts w:ascii="Arial" w:hAnsi="Arial" w:cs="Arial"/>
          <w:color w:val="231F20"/>
          <w:sz w:val="22"/>
          <w:szCs w:val="22"/>
        </w:rPr>
        <w:t>Proprietor</w:t>
      </w:r>
      <w:r w:rsidRPr="00D212EE">
        <w:rPr>
          <w:rFonts w:ascii="Arial" w:hAnsi="Arial" w:cs="Arial"/>
          <w:color w:val="231F20"/>
          <w:sz w:val="22"/>
          <w:szCs w:val="22"/>
        </w:rPr>
        <w:t xml:space="preserve">, </w:t>
      </w:r>
      <w:r w:rsidR="00046AA0">
        <w:rPr>
          <w:rFonts w:ascii="Arial" w:hAnsi="Arial" w:cs="Arial"/>
          <w:color w:val="231F20"/>
          <w:sz w:val="22"/>
          <w:szCs w:val="22"/>
        </w:rPr>
        <w:t>Nursery Manager</w:t>
      </w:r>
      <w:r w:rsidR="00046AA0" w:rsidRPr="00D212EE">
        <w:rPr>
          <w:rFonts w:ascii="Arial" w:hAnsi="Arial" w:cs="Arial"/>
          <w:color w:val="231F20"/>
          <w:sz w:val="22"/>
          <w:szCs w:val="22"/>
        </w:rPr>
        <w:t xml:space="preserve"> </w:t>
      </w:r>
      <w:r w:rsidRPr="00D212EE">
        <w:rPr>
          <w:rFonts w:ascii="Arial" w:hAnsi="Arial" w:cs="Arial"/>
          <w:color w:val="231F20"/>
          <w:sz w:val="22"/>
          <w:szCs w:val="22"/>
        </w:rPr>
        <w:t>or other staff who have brief contact with children with a member of staff present;</w:t>
      </w:r>
    </w:p>
    <w:p w14:paraId="30D5F2BB" w14:textId="77777777" w:rsidR="00D75435" w:rsidRPr="00D212EE" w:rsidRDefault="00D75435" w:rsidP="00056A43">
      <w:pPr>
        <w:numPr>
          <w:ilvl w:val="0"/>
          <w:numId w:val="20"/>
        </w:numPr>
        <w:tabs>
          <w:tab w:val="clear" w:pos="-180"/>
          <w:tab w:val="num" w:pos="-540"/>
        </w:tabs>
        <w:autoSpaceDE w:val="0"/>
        <w:autoSpaceDN w:val="0"/>
        <w:adjustRightInd w:val="0"/>
        <w:ind w:left="709" w:hanging="283"/>
        <w:rPr>
          <w:rFonts w:ascii="Arial" w:hAnsi="Arial" w:cs="Arial"/>
          <w:color w:val="231F20"/>
          <w:sz w:val="22"/>
          <w:szCs w:val="22"/>
        </w:rPr>
      </w:pPr>
      <w:r w:rsidRPr="00D212EE">
        <w:rPr>
          <w:rFonts w:ascii="Arial" w:hAnsi="Arial" w:cs="Arial"/>
          <w:color w:val="231F20"/>
          <w:sz w:val="22"/>
          <w:szCs w:val="22"/>
        </w:rPr>
        <w:t>visitors or contractors who come on site only to carry out emergency repairs or service equipment and who would not be expected to be left unsupervised on school premises;</w:t>
      </w:r>
    </w:p>
    <w:p w14:paraId="1ACDC594" w14:textId="77777777" w:rsidR="00D75435" w:rsidRPr="00D212EE" w:rsidRDefault="00D75435" w:rsidP="00056A43">
      <w:pPr>
        <w:numPr>
          <w:ilvl w:val="0"/>
          <w:numId w:val="20"/>
        </w:numPr>
        <w:tabs>
          <w:tab w:val="clear" w:pos="-180"/>
          <w:tab w:val="num" w:pos="-540"/>
        </w:tabs>
        <w:autoSpaceDE w:val="0"/>
        <w:autoSpaceDN w:val="0"/>
        <w:adjustRightInd w:val="0"/>
        <w:ind w:left="709" w:hanging="283"/>
        <w:rPr>
          <w:rFonts w:ascii="Arial" w:hAnsi="Arial" w:cs="Arial"/>
          <w:color w:val="231F20"/>
          <w:sz w:val="22"/>
          <w:szCs w:val="22"/>
        </w:rPr>
      </w:pPr>
      <w:r w:rsidRPr="00D212EE">
        <w:rPr>
          <w:rFonts w:ascii="Arial" w:hAnsi="Arial" w:cs="Arial"/>
          <w:color w:val="231F20"/>
          <w:sz w:val="22"/>
          <w:szCs w:val="22"/>
        </w:rPr>
        <w:t>volunteers or parents who only accompany staff and children on one off outings or trips that do not involve overnight stays, or who only help at specific one off events e.g. a sports day, school fête;</w:t>
      </w:r>
    </w:p>
    <w:p w14:paraId="632189D8" w14:textId="77777777" w:rsidR="00D75435" w:rsidRPr="00D212EE" w:rsidRDefault="00D75435" w:rsidP="00056A43">
      <w:pPr>
        <w:numPr>
          <w:ilvl w:val="0"/>
          <w:numId w:val="20"/>
        </w:numPr>
        <w:tabs>
          <w:tab w:val="clear" w:pos="-180"/>
          <w:tab w:val="num" w:pos="-540"/>
        </w:tabs>
        <w:autoSpaceDE w:val="0"/>
        <w:autoSpaceDN w:val="0"/>
        <w:adjustRightInd w:val="0"/>
        <w:ind w:left="709" w:hanging="283"/>
        <w:rPr>
          <w:rFonts w:ascii="Arial" w:hAnsi="Arial" w:cs="Arial"/>
          <w:color w:val="231F20"/>
          <w:sz w:val="22"/>
          <w:szCs w:val="22"/>
        </w:rPr>
      </w:pPr>
      <w:r w:rsidRPr="00D212EE">
        <w:rPr>
          <w:rFonts w:ascii="Arial" w:hAnsi="Arial" w:cs="Arial"/>
          <w:color w:val="231F20"/>
          <w:sz w:val="22"/>
          <w:szCs w:val="22"/>
        </w:rPr>
        <w:t xml:space="preserve">secondary pupils on Key Stage 4 work experience in other schools,  or nursery classes; </w:t>
      </w:r>
    </w:p>
    <w:p w14:paraId="18B1FD76" w14:textId="0A45E61D" w:rsidR="00D75435" w:rsidRPr="00D212EE" w:rsidRDefault="00D75435" w:rsidP="00056A43">
      <w:pPr>
        <w:numPr>
          <w:ilvl w:val="0"/>
          <w:numId w:val="20"/>
        </w:numPr>
        <w:tabs>
          <w:tab w:val="clear" w:pos="-180"/>
          <w:tab w:val="num" w:pos="-540"/>
        </w:tabs>
        <w:autoSpaceDE w:val="0"/>
        <w:autoSpaceDN w:val="0"/>
        <w:adjustRightInd w:val="0"/>
        <w:ind w:left="709" w:hanging="283"/>
        <w:rPr>
          <w:rFonts w:ascii="Arial" w:hAnsi="Arial" w:cs="Arial"/>
          <w:color w:val="231F20"/>
          <w:sz w:val="22"/>
          <w:szCs w:val="22"/>
        </w:rPr>
      </w:pPr>
      <w:r w:rsidRPr="00D212EE">
        <w:rPr>
          <w:rFonts w:ascii="Arial" w:hAnsi="Arial" w:cs="Arial"/>
          <w:color w:val="231F20"/>
          <w:sz w:val="22"/>
          <w:szCs w:val="22"/>
        </w:rPr>
        <w:t xml:space="preserve">secondary pupils undertaking work in another school as part of voluntary service, citizenship or vocational studies; </w:t>
      </w:r>
    </w:p>
    <w:p w14:paraId="7F55511C" w14:textId="77777777" w:rsidR="00D75435" w:rsidRPr="00D212EE" w:rsidRDefault="00D75435" w:rsidP="00056A43">
      <w:pPr>
        <w:numPr>
          <w:ilvl w:val="0"/>
          <w:numId w:val="20"/>
        </w:numPr>
        <w:tabs>
          <w:tab w:val="clear" w:pos="-180"/>
          <w:tab w:val="num" w:pos="-540"/>
        </w:tabs>
        <w:autoSpaceDE w:val="0"/>
        <w:autoSpaceDN w:val="0"/>
        <w:adjustRightInd w:val="0"/>
        <w:ind w:left="709" w:hanging="283"/>
        <w:rPr>
          <w:rFonts w:ascii="Arial" w:hAnsi="Arial" w:cs="Arial"/>
          <w:color w:val="231F20"/>
          <w:sz w:val="22"/>
          <w:szCs w:val="22"/>
        </w:rPr>
      </w:pPr>
      <w:r w:rsidRPr="00D212EE">
        <w:rPr>
          <w:rFonts w:ascii="Arial" w:hAnsi="Arial" w:cs="Arial"/>
          <w:color w:val="231F20"/>
          <w:sz w:val="22"/>
          <w:szCs w:val="22"/>
        </w:rPr>
        <w:t>Key Stage 5 or sixth form pupils in connection with a short careers or subject placement. In these cases the school placing the pupil should ensure that s/he is suitable for the placement in question;</w:t>
      </w:r>
    </w:p>
    <w:p w14:paraId="071596B0" w14:textId="3699A121" w:rsidR="00D75435" w:rsidRPr="00D212EE" w:rsidRDefault="00D75435" w:rsidP="00056A43">
      <w:pPr>
        <w:numPr>
          <w:ilvl w:val="0"/>
          <w:numId w:val="20"/>
        </w:numPr>
        <w:tabs>
          <w:tab w:val="clear" w:pos="-180"/>
          <w:tab w:val="num" w:pos="-540"/>
        </w:tabs>
        <w:autoSpaceDE w:val="0"/>
        <w:autoSpaceDN w:val="0"/>
        <w:adjustRightInd w:val="0"/>
        <w:ind w:left="709" w:hanging="283"/>
        <w:rPr>
          <w:rFonts w:ascii="Arial" w:hAnsi="Arial" w:cs="Arial"/>
          <w:color w:val="231F20"/>
          <w:sz w:val="22"/>
          <w:szCs w:val="22"/>
        </w:rPr>
      </w:pPr>
      <w:r w:rsidRPr="00D212EE">
        <w:rPr>
          <w:rFonts w:ascii="Arial" w:hAnsi="Arial" w:cs="Arial"/>
          <w:color w:val="231F20"/>
          <w:sz w:val="22"/>
          <w:szCs w:val="22"/>
        </w:rPr>
        <w:t>people who are on site before or after school hours and when children are not present, e.g. local groups who hire premises for community or leisure activities, contract cleaners who only come in after children have gone home, or before they arrive.</w:t>
      </w:r>
    </w:p>
    <w:p w14:paraId="6242869F" w14:textId="77777777" w:rsidR="00D75435" w:rsidRPr="00D212EE" w:rsidRDefault="00D75435" w:rsidP="00056A43">
      <w:pPr>
        <w:ind w:left="709" w:hanging="283"/>
        <w:jc w:val="both"/>
        <w:outlineLvl w:val="0"/>
        <w:rPr>
          <w:rFonts w:ascii="Arial" w:hAnsi="Arial" w:cs="Arial"/>
          <w:b/>
          <w:sz w:val="22"/>
          <w:szCs w:val="22"/>
        </w:rPr>
      </w:pPr>
      <w:r w:rsidRPr="00D212EE">
        <w:rPr>
          <w:rFonts w:ascii="Arial" w:hAnsi="Arial" w:cs="Arial"/>
          <w:b/>
          <w:sz w:val="22"/>
          <w:szCs w:val="22"/>
        </w:rPr>
        <w:br w:type="page"/>
      </w:r>
      <w:bookmarkStart w:id="162" w:name="_Toc211999091"/>
      <w:r w:rsidR="00046AA0">
        <w:rPr>
          <w:rFonts w:ascii="Arial" w:hAnsi="Arial" w:cs="Arial"/>
          <w:b/>
          <w:sz w:val="22"/>
          <w:szCs w:val="22"/>
        </w:rPr>
        <w:lastRenderedPageBreak/>
        <w:t>5</w:t>
      </w:r>
      <w:r w:rsidRPr="00D212EE">
        <w:rPr>
          <w:rFonts w:ascii="Arial" w:hAnsi="Arial" w:cs="Arial"/>
          <w:b/>
          <w:sz w:val="22"/>
          <w:szCs w:val="22"/>
        </w:rPr>
        <w:t>.</w:t>
      </w:r>
      <w:r w:rsidRPr="00D212EE">
        <w:rPr>
          <w:rFonts w:ascii="Arial" w:hAnsi="Arial" w:cs="Arial"/>
          <w:b/>
          <w:sz w:val="22"/>
          <w:szCs w:val="22"/>
        </w:rPr>
        <w:tab/>
      </w:r>
      <w:bookmarkStart w:id="163" w:name="UndertakingCriminalRecordChecks"/>
      <w:bookmarkEnd w:id="163"/>
      <w:r w:rsidRPr="00D212EE">
        <w:rPr>
          <w:rFonts w:ascii="Arial" w:hAnsi="Arial" w:cs="Arial"/>
          <w:b/>
          <w:sz w:val="22"/>
          <w:szCs w:val="22"/>
        </w:rPr>
        <w:t>RECRUITMENT</w:t>
      </w:r>
      <w:bookmarkEnd w:id="162"/>
    </w:p>
    <w:p w14:paraId="2D3373CE" w14:textId="77777777" w:rsidR="00D75435" w:rsidRPr="00D212EE" w:rsidRDefault="00D75435" w:rsidP="00056A43">
      <w:pPr>
        <w:ind w:left="709" w:hanging="283"/>
        <w:jc w:val="both"/>
        <w:rPr>
          <w:rFonts w:ascii="Arial" w:hAnsi="Arial" w:cs="Arial"/>
          <w:sz w:val="22"/>
          <w:szCs w:val="22"/>
        </w:rPr>
      </w:pPr>
    </w:p>
    <w:p w14:paraId="29EE6AD9" w14:textId="77777777" w:rsidR="00D75435" w:rsidRPr="00D212EE" w:rsidRDefault="00861C43" w:rsidP="004F1AD0">
      <w:pPr>
        <w:ind w:left="709"/>
        <w:jc w:val="both"/>
        <w:rPr>
          <w:rFonts w:ascii="Arial" w:hAnsi="Arial" w:cs="Arial"/>
          <w:sz w:val="22"/>
          <w:szCs w:val="22"/>
        </w:rPr>
      </w:pPr>
      <w:r>
        <w:rPr>
          <w:rFonts w:ascii="Arial" w:hAnsi="Arial" w:cs="Arial"/>
          <w:sz w:val="22"/>
          <w:szCs w:val="22"/>
        </w:rPr>
        <w:t>DBS</w:t>
      </w:r>
      <w:r w:rsidR="00D75435" w:rsidRPr="00D212EE">
        <w:rPr>
          <w:rFonts w:ascii="Arial" w:hAnsi="Arial" w:cs="Arial"/>
          <w:sz w:val="22"/>
          <w:szCs w:val="22"/>
        </w:rPr>
        <w:t xml:space="preserve"> checking is a key element in the safer recruitment process but is only one aspect of ensuring that an applicant is the right person for the job role which involves being in a position of trust.  </w:t>
      </w:r>
    </w:p>
    <w:p w14:paraId="3A85C579" w14:textId="77777777" w:rsidR="00D75435" w:rsidRPr="00D212EE" w:rsidRDefault="00D75435" w:rsidP="00056A43">
      <w:pPr>
        <w:ind w:left="709" w:hanging="283"/>
        <w:jc w:val="both"/>
        <w:outlineLvl w:val="1"/>
        <w:rPr>
          <w:rFonts w:ascii="Arial" w:hAnsi="Arial" w:cs="Arial"/>
          <w:b/>
          <w:sz w:val="22"/>
          <w:szCs w:val="22"/>
        </w:rPr>
      </w:pPr>
    </w:p>
    <w:p w14:paraId="38F5871A" w14:textId="77777777" w:rsidR="00D75435" w:rsidRPr="00D212EE" w:rsidRDefault="00046AA0" w:rsidP="00056A43">
      <w:pPr>
        <w:ind w:left="709" w:hanging="283"/>
        <w:jc w:val="both"/>
        <w:outlineLvl w:val="1"/>
        <w:rPr>
          <w:rFonts w:ascii="Arial" w:hAnsi="Arial" w:cs="Arial"/>
          <w:b/>
          <w:sz w:val="22"/>
          <w:szCs w:val="22"/>
        </w:rPr>
      </w:pPr>
      <w:bookmarkStart w:id="164" w:name="_Toc211999092"/>
      <w:r>
        <w:rPr>
          <w:rFonts w:ascii="Arial" w:hAnsi="Arial" w:cs="Arial"/>
          <w:b/>
          <w:sz w:val="22"/>
          <w:szCs w:val="22"/>
        </w:rPr>
        <w:t>5</w:t>
      </w:r>
      <w:r w:rsidR="00D75435" w:rsidRPr="00D212EE">
        <w:rPr>
          <w:rFonts w:ascii="Arial" w:hAnsi="Arial" w:cs="Arial"/>
          <w:b/>
          <w:sz w:val="22"/>
          <w:szCs w:val="22"/>
        </w:rPr>
        <w:t>.1</w:t>
      </w:r>
      <w:r w:rsidR="00D75435" w:rsidRPr="00D212EE">
        <w:rPr>
          <w:rFonts w:ascii="Arial" w:hAnsi="Arial" w:cs="Arial"/>
          <w:b/>
          <w:sz w:val="22"/>
          <w:szCs w:val="22"/>
        </w:rPr>
        <w:tab/>
        <w:t xml:space="preserve"> Elements of the recruitment and selection process</w:t>
      </w:r>
      <w:bookmarkEnd w:id="164"/>
    </w:p>
    <w:p w14:paraId="3E4CC99C" w14:textId="77777777" w:rsidR="00D75435" w:rsidRPr="00D212EE" w:rsidRDefault="00D75435" w:rsidP="00056A43">
      <w:pPr>
        <w:ind w:left="709" w:hanging="283"/>
        <w:jc w:val="both"/>
        <w:rPr>
          <w:rFonts w:ascii="Arial" w:hAnsi="Arial" w:cs="Arial"/>
          <w:sz w:val="22"/>
          <w:szCs w:val="22"/>
        </w:rPr>
      </w:pPr>
    </w:p>
    <w:p w14:paraId="22DF455B" w14:textId="77777777" w:rsidR="00D75435" w:rsidRPr="00D212EE" w:rsidRDefault="00D75435" w:rsidP="004F1AD0">
      <w:pPr>
        <w:autoSpaceDE w:val="0"/>
        <w:autoSpaceDN w:val="0"/>
        <w:adjustRightInd w:val="0"/>
        <w:ind w:left="709"/>
        <w:rPr>
          <w:rFonts w:ascii="Arial" w:hAnsi="Arial" w:cs="Arial"/>
          <w:color w:val="231F20"/>
          <w:sz w:val="22"/>
          <w:szCs w:val="22"/>
        </w:rPr>
      </w:pPr>
      <w:r w:rsidRPr="00D212EE">
        <w:rPr>
          <w:rFonts w:ascii="Arial" w:hAnsi="Arial" w:cs="Arial"/>
          <w:color w:val="231F20"/>
          <w:sz w:val="22"/>
          <w:szCs w:val="22"/>
        </w:rPr>
        <w:t xml:space="preserve">It starts with the process of planning the recruitment exercise and, where the post is advertised, ensuring that the advertisement makes clear the </w:t>
      </w:r>
      <w:r w:rsidR="00861C43">
        <w:rPr>
          <w:rFonts w:ascii="Arial" w:hAnsi="Arial" w:cs="Arial"/>
          <w:color w:val="231F20"/>
          <w:sz w:val="22"/>
          <w:szCs w:val="22"/>
        </w:rPr>
        <w:t>Nursery’s</w:t>
      </w:r>
      <w:r w:rsidR="00861C43" w:rsidRPr="00D212EE">
        <w:rPr>
          <w:rFonts w:ascii="Arial" w:hAnsi="Arial" w:cs="Arial"/>
          <w:color w:val="231F20"/>
          <w:sz w:val="22"/>
          <w:szCs w:val="22"/>
        </w:rPr>
        <w:t xml:space="preserve"> </w:t>
      </w:r>
      <w:r w:rsidRPr="00D212EE">
        <w:rPr>
          <w:rFonts w:ascii="Arial" w:hAnsi="Arial" w:cs="Arial"/>
          <w:color w:val="231F20"/>
          <w:sz w:val="22"/>
          <w:szCs w:val="22"/>
        </w:rPr>
        <w:t xml:space="preserve">commitment to safeguarding and promoting the welfare of children.  It also requires a consistent and thorough process of obtaining, collating, analysing, and evaluating information from and about applicants. </w:t>
      </w:r>
    </w:p>
    <w:p w14:paraId="6A748C2C" w14:textId="77777777" w:rsidR="00D75435" w:rsidRPr="00D212EE" w:rsidRDefault="00D75435" w:rsidP="00056A43">
      <w:pPr>
        <w:autoSpaceDE w:val="0"/>
        <w:autoSpaceDN w:val="0"/>
        <w:adjustRightInd w:val="0"/>
        <w:ind w:left="709" w:hanging="283"/>
        <w:rPr>
          <w:rFonts w:ascii="Arial" w:hAnsi="Arial" w:cs="Arial"/>
          <w:color w:val="231F20"/>
          <w:sz w:val="22"/>
          <w:szCs w:val="22"/>
        </w:rPr>
      </w:pPr>
    </w:p>
    <w:p w14:paraId="14326534" w14:textId="77777777" w:rsidR="00D75435" w:rsidRPr="00D212EE" w:rsidRDefault="00D75435" w:rsidP="003E64F0">
      <w:pPr>
        <w:autoSpaceDE w:val="0"/>
        <w:autoSpaceDN w:val="0"/>
        <w:adjustRightInd w:val="0"/>
        <w:ind w:left="709"/>
        <w:rPr>
          <w:rFonts w:ascii="Arial" w:hAnsi="Arial" w:cs="Arial"/>
          <w:color w:val="231F20"/>
          <w:sz w:val="22"/>
          <w:szCs w:val="22"/>
        </w:rPr>
      </w:pPr>
      <w:r w:rsidRPr="00D212EE">
        <w:rPr>
          <w:rFonts w:ascii="Arial" w:hAnsi="Arial" w:cs="Arial"/>
          <w:color w:val="231F20"/>
          <w:sz w:val="22"/>
          <w:szCs w:val="22"/>
        </w:rPr>
        <w:t>The main elements of the process include:</w:t>
      </w:r>
    </w:p>
    <w:p w14:paraId="6C6140F9" w14:textId="77777777" w:rsidR="00D75435" w:rsidRPr="00046AA0" w:rsidRDefault="00D75435" w:rsidP="00056A43">
      <w:pPr>
        <w:numPr>
          <w:ilvl w:val="0"/>
          <w:numId w:val="10"/>
        </w:numPr>
        <w:tabs>
          <w:tab w:val="clear" w:pos="360"/>
          <w:tab w:val="num" w:pos="-360"/>
        </w:tabs>
        <w:autoSpaceDE w:val="0"/>
        <w:autoSpaceDN w:val="0"/>
        <w:adjustRightInd w:val="0"/>
        <w:ind w:left="709" w:hanging="283"/>
        <w:rPr>
          <w:rFonts w:ascii="Arial" w:hAnsi="Arial" w:cs="Arial"/>
          <w:color w:val="231F20"/>
          <w:sz w:val="22"/>
          <w:szCs w:val="22"/>
        </w:rPr>
      </w:pPr>
      <w:r w:rsidRPr="00D212EE">
        <w:rPr>
          <w:rFonts w:ascii="Arial" w:hAnsi="Arial" w:cs="Arial"/>
          <w:color w:val="231F20"/>
          <w:sz w:val="22"/>
          <w:szCs w:val="22"/>
        </w:rPr>
        <w:t xml:space="preserve">ensuring the job description makes reference to the responsibility for safeguarding and promoting the welfare of children </w:t>
      </w:r>
      <w:r w:rsidRPr="00D212EE">
        <w:rPr>
          <w:rFonts w:ascii="Arial" w:hAnsi="Arial" w:cs="Arial"/>
          <w:b/>
          <w:color w:val="231F20"/>
          <w:sz w:val="22"/>
          <w:szCs w:val="22"/>
        </w:rPr>
        <w:t>(</w:t>
      </w:r>
      <w:r w:rsidRPr="005F3242">
        <w:rPr>
          <w:rFonts w:ascii="Arial" w:hAnsi="Arial" w:cs="Arial"/>
          <w:color w:val="231F20"/>
          <w:sz w:val="22"/>
          <w:szCs w:val="22"/>
        </w:rPr>
        <w:t xml:space="preserve">ensuring that the person specification includes specific reference to suitability to work with children obtaining and scrutinising </w:t>
      </w:r>
      <w:r w:rsidRPr="00046AA0">
        <w:rPr>
          <w:rFonts w:ascii="Arial" w:hAnsi="Arial" w:cs="Arial"/>
          <w:color w:val="231F20"/>
          <w:sz w:val="22"/>
          <w:szCs w:val="22"/>
        </w:rPr>
        <w:t>comprehensive information from applicants, taking up and satisfactorily resolving any discrepancies or anomalies);</w:t>
      </w:r>
    </w:p>
    <w:p w14:paraId="6A067C6D" w14:textId="77777777" w:rsidR="00D75435" w:rsidRPr="00046AA0" w:rsidRDefault="00D75435" w:rsidP="00056A43">
      <w:pPr>
        <w:numPr>
          <w:ilvl w:val="0"/>
          <w:numId w:val="10"/>
        </w:numPr>
        <w:tabs>
          <w:tab w:val="clear" w:pos="360"/>
          <w:tab w:val="num" w:pos="-360"/>
        </w:tabs>
        <w:autoSpaceDE w:val="0"/>
        <w:autoSpaceDN w:val="0"/>
        <w:adjustRightInd w:val="0"/>
        <w:ind w:left="709" w:hanging="283"/>
        <w:rPr>
          <w:rFonts w:ascii="Arial" w:hAnsi="Arial" w:cs="Arial"/>
          <w:color w:val="231F20"/>
          <w:sz w:val="22"/>
          <w:szCs w:val="22"/>
        </w:rPr>
      </w:pPr>
      <w:r w:rsidRPr="00046AA0">
        <w:rPr>
          <w:rFonts w:ascii="Arial" w:hAnsi="Arial" w:cs="Arial"/>
          <w:color w:val="231F20"/>
          <w:sz w:val="22"/>
          <w:szCs w:val="22"/>
        </w:rPr>
        <w:t>obtaining independent professional and character references that answer specific questions to help assess an applicant’s suitability to work with children and following up any concerns);</w:t>
      </w:r>
    </w:p>
    <w:p w14:paraId="15E05810" w14:textId="77777777" w:rsidR="00D75435" w:rsidRPr="00127D4D" w:rsidRDefault="00D75435" w:rsidP="00056A43">
      <w:pPr>
        <w:numPr>
          <w:ilvl w:val="0"/>
          <w:numId w:val="10"/>
        </w:numPr>
        <w:tabs>
          <w:tab w:val="clear" w:pos="360"/>
          <w:tab w:val="num" w:pos="-360"/>
        </w:tabs>
        <w:autoSpaceDE w:val="0"/>
        <w:autoSpaceDN w:val="0"/>
        <w:adjustRightInd w:val="0"/>
        <w:ind w:left="709" w:hanging="283"/>
        <w:rPr>
          <w:rFonts w:ascii="Arial" w:hAnsi="Arial" w:cs="Arial"/>
          <w:i/>
          <w:color w:val="231F20"/>
          <w:sz w:val="22"/>
          <w:szCs w:val="22"/>
        </w:rPr>
      </w:pPr>
      <w:r w:rsidRPr="00D212EE">
        <w:rPr>
          <w:rFonts w:ascii="Arial" w:hAnsi="Arial" w:cs="Arial"/>
          <w:color w:val="231F20"/>
          <w:sz w:val="22"/>
          <w:szCs w:val="22"/>
        </w:rPr>
        <w:t xml:space="preserve">a face-to-face interview that explores the candidate’s suitability to work with children as well as his or her suitability for the post </w:t>
      </w:r>
      <w:r w:rsidRPr="005F3242">
        <w:rPr>
          <w:rFonts w:ascii="Arial" w:hAnsi="Arial" w:cs="Arial"/>
          <w:color w:val="231F20"/>
          <w:sz w:val="22"/>
          <w:szCs w:val="22"/>
        </w:rPr>
        <w:t xml:space="preserve">verifying the successful applicant’s identity verifying that the </w:t>
      </w:r>
      <w:r w:rsidRPr="00127D4D">
        <w:rPr>
          <w:rFonts w:ascii="Arial" w:hAnsi="Arial" w:cs="Arial"/>
          <w:color w:val="231F20"/>
          <w:sz w:val="22"/>
          <w:szCs w:val="22"/>
        </w:rPr>
        <w:t xml:space="preserve">successful applicant has any academic or vocational qualifications claimed </w:t>
      </w:r>
    </w:p>
    <w:p w14:paraId="5A9F17F5" w14:textId="77777777" w:rsidR="00D75435" w:rsidRPr="00127D4D" w:rsidRDefault="00D75435" w:rsidP="00056A43">
      <w:pPr>
        <w:numPr>
          <w:ilvl w:val="0"/>
          <w:numId w:val="10"/>
        </w:numPr>
        <w:tabs>
          <w:tab w:val="clear" w:pos="360"/>
          <w:tab w:val="num" w:pos="-360"/>
        </w:tabs>
        <w:autoSpaceDE w:val="0"/>
        <w:autoSpaceDN w:val="0"/>
        <w:adjustRightInd w:val="0"/>
        <w:ind w:left="709" w:hanging="283"/>
        <w:rPr>
          <w:rFonts w:ascii="Arial" w:hAnsi="Arial" w:cs="Arial"/>
          <w:color w:val="231F20"/>
          <w:sz w:val="22"/>
          <w:szCs w:val="22"/>
        </w:rPr>
      </w:pPr>
      <w:r w:rsidRPr="00127D4D">
        <w:rPr>
          <w:rFonts w:ascii="Arial" w:hAnsi="Arial" w:cs="Arial"/>
          <w:i/>
          <w:color w:val="231F20"/>
          <w:sz w:val="22"/>
          <w:szCs w:val="22"/>
        </w:rPr>
        <w:t>checking his or her previous employment</w:t>
      </w:r>
      <w:r w:rsidRPr="00127D4D">
        <w:rPr>
          <w:rFonts w:ascii="Arial" w:hAnsi="Arial" w:cs="Arial"/>
          <w:color w:val="231F20"/>
          <w:sz w:val="22"/>
          <w:szCs w:val="22"/>
        </w:rPr>
        <w:t xml:space="preserve"> history and experience (and any gaps);</w:t>
      </w:r>
    </w:p>
    <w:p w14:paraId="2466EA0C" w14:textId="77777777" w:rsidR="00D75435" w:rsidRPr="00D212EE" w:rsidRDefault="00D75435" w:rsidP="00056A43">
      <w:pPr>
        <w:numPr>
          <w:ilvl w:val="0"/>
          <w:numId w:val="10"/>
        </w:numPr>
        <w:tabs>
          <w:tab w:val="clear" w:pos="360"/>
          <w:tab w:val="num" w:pos="-360"/>
        </w:tabs>
        <w:autoSpaceDE w:val="0"/>
        <w:autoSpaceDN w:val="0"/>
        <w:adjustRightInd w:val="0"/>
        <w:ind w:left="709" w:hanging="283"/>
        <w:rPr>
          <w:rFonts w:ascii="Arial" w:hAnsi="Arial" w:cs="Arial"/>
          <w:color w:val="231F20"/>
          <w:sz w:val="22"/>
          <w:szCs w:val="22"/>
        </w:rPr>
      </w:pPr>
      <w:r w:rsidRPr="00D212EE">
        <w:rPr>
          <w:rFonts w:ascii="Arial" w:hAnsi="Arial" w:cs="Arial"/>
          <w:color w:val="231F20"/>
          <w:sz w:val="22"/>
          <w:szCs w:val="22"/>
        </w:rPr>
        <w:t xml:space="preserve">verifying that s/he is able to work in the </w:t>
      </w:r>
      <w:smartTag w:uri="urn:schemas-microsoft-com:office:smarttags" w:element="place">
        <w:smartTag w:uri="urn:schemas-microsoft-com:office:smarttags" w:element="country-region">
          <w:r w:rsidRPr="00D212EE">
            <w:rPr>
              <w:rFonts w:ascii="Arial" w:hAnsi="Arial" w:cs="Arial"/>
              <w:color w:val="231F20"/>
              <w:sz w:val="22"/>
              <w:szCs w:val="22"/>
            </w:rPr>
            <w:t>UK</w:t>
          </w:r>
        </w:smartTag>
      </w:smartTag>
      <w:r w:rsidRPr="00D212EE">
        <w:rPr>
          <w:rFonts w:ascii="Arial" w:hAnsi="Arial" w:cs="Arial"/>
          <w:color w:val="231F20"/>
          <w:sz w:val="22"/>
          <w:szCs w:val="22"/>
        </w:rPr>
        <w:t xml:space="preserve"> </w:t>
      </w:r>
    </w:p>
    <w:p w14:paraId="1B2D923F" w14:textId="77777777" w:rsidR="00D75435" w:rsidRDefault="00D75435" w:rsidP="00056A43">
      <w:pPr>
        <w:numPr>
          <w:ilvl w:val="0"/>
          <w:numId w:val="10"/>
        </w:numPr>
        <w:tabs>
          <w:tab w:val="clear" w:pos="360"/>
          <w:tab w:val="num" w:pos="-360"/>
        </w:tabs>
        <w:autoSpaceDE w:val="0"/>
        <w:autoSpaceDN w:val="0"/>
        <w:adjustRightInd w:val="0"/>
        <w:ind w:left="709" w:hanging="283"/>
        <w:jc w:val="both"/>
        <w:rPr>
          <w:rFonts w:ascii="Arial" w:hAnsi="Arial" w:cs="Arial"/>
          <w:color w:val="231F20"/>
          <w:sz w:val="22"/>
          <w:szCs w:val="22"/>
        </w:rPr>
      </w:pPr>
      <w:r w:rsidRPr="00D212EE">
        <w:rPr>
          <w:rFonts w:ascii="Arial" w:hAnsi="Arial" w:cs="Arial"/>
          <w:color w:val="231F20"/>
          <w:sz w:val="22"/>
          <w:szCs w:val="22"/>
        </w:rPr>
        <w:t xml:space="preserve">the mandatory checking of information held under </w:t>
      </w:r>
      <w:r w:rsidRPr="00D212EE">
        <w:rPr>
          <w:rFonts w:ascii="Arial" w:hAnsi="Arial" w:cs="Arial"/>
          <w:sz w:val="22"/>
          <w:szCs w:val="22"/>
        </w:rPr>
        <w:t xml:space="preserve">Section 142 of the Education Act 2002 (previously known as </w:t>
      </w:r>
      <w:r w:rsidRPr="00D212EE">
        <w:rPr>
          <w:rFonts w:ascii="Arial" w:hAnsi="Arial" w:cs="Arial"/>
          <w:color w:val="231F20"/>
          <w:sz w:val="22"/>
          <w:szCs w:val="22"/>
        </w:rPr>
        <w:t xml:space="preserve">List 99) and an Enhanced Disclosure via the </w:t>
      </w:r>
      <w:r w:rsidR="00861C43">
        <w:rPr>
          <w:rFonts w:ascii="Arial" w:hAnsi="Arial" w:cs="Arial"/>
          <w:color w:val="231F20"/>
          <w:sz w:val="22"/>
          <w:szCs w:val="22"/>
        </w:rPr>
        <w:t>DBS</w:t>
      </w:r>
      <w:r w:rsidR="00861C43" w:rsidRPr="00D212EE">
        <w:rPr>
          <w:rFonts w:ascii="Arial" w:hAnsi="Arial" w:cs="Arial"/>
          <w:color w:val="231F20"/>
          <w:sz w:val="22"/>
          <w:szCs w:val="22"/>
        </w:rPr>
        <w:t xml:space="preserve"> </w:t>
      </w:r>
    </w:p>
    <w:p w14:paraId="3E504418" w14:textId="77777777" w:rsidR="00493847" w:rsidRPr="005F3242" w:rsidRDefault="00493847" w:rsidP="00056A43">
      <w:pPr>
        <w:numPr>
          <w:ilvl w:val="0"/>
          <w:numId w:val="10"/>
        </w:numPr>
        <w:tabs>
          <w:tab w:val="clear" w:pos="360"/>
          <w:tab w:val="num" w:pos="-360"/>
        </w:tabs>
        <w:autoSpaceDE w:val="0"/>
        <w:autoSpaceDN w:val="0"/>
        <w:adjustRightInd w:val="0"/>
        <w:ind w:left="709" w:hanging="283"/>
        <w:jc w:val="both"/>
        <w:rPr>
          <w:rFonts w:ascii="Arial" w:hAnsi="Arial" w:cs="Arial"/>
          <w:color w:val="231F20"/>
          <w:sz w:val="22"/>
          <w:szCs w:val="22"/>
        </w:rPr>
      </w:pPr>
    </w:p>
    <w:p w14:paraId="285111F4" w14:textId="77777777" w:rsidR="00D75435" w:rsidRPr="005F3242" w:rsidRDefault="00127D4D" w:rsidP="00056A43">
      <w:pPr>
        <w:ind w:left="709" w:hanging="283"/>
        <w:jc w:val="both"/>
        <w:outlineLvl w:val="1"/>
        <w:rPr>
          <w:rFonts w:ascii="Arial" w:hAnsi="Arial" w:cs="Arial"/>
          <w:b/>
          <w:sz w:val="22"/>
          <w:szCs w:val="22"/>
        </w:rPr>
      </w:pPr>
      <w:bookmarkStart w:id="165" w:name="_Toc211999093"/>
      <w:r>
        <w:rPr>
          <w:rFonts w:ascii="Arial" w:hAnsi="Arial" w:cs="Arial"/>
          <w:b/>
          <w:color w:val="231F20"/>
          <w:sz w:val="22"/>
          <w:szCs w:val="22"/>
        </w:rPr>
        <w:t>5.2</w:t>
      </w:r>
      <w:r w:rsidR="00D75435" w:rsidRPr="005F3242">
        <w:rPr>
          <w:rFonts w:ascii="Arial" w:hAnsi="Arial" w:cs="Arial"/>
          <w:b/>
          <w:color w:val="231F20"/>
          <w:sz w:val="22"/>
          <w:szCs w:val="22"/>
        </w:rPr>
        <w:tab/>
        <w:t xml:space="preserve">Key principles of recruitment </w:t>
      </w:r>
      <w:bookmarkEnd w:id="165"/>
    </w:p>
    <w:p w14:paraId="492A912F" w14:textId="77777777" w:rsidR="00D75435" w:rsidRPr="005F3242" w:rsidRDefault="00D75435" w:rsidP="00056A43">
      <w:pPr>
        <w:ind w:left="709" w:hanging="283"/>
        <w:jc w:val="both"/>
        <w:rPr>
          <w:rFonts w:ascii="Arial" w:hAnsi="Arial" w:cs="Arial"/>
          <w:sz w:val="22"/>
          <w:szCs w:val="22"/>
        </w:rPr>
      </w:pPr>
    </w:p>
    <w:p w14:paraId="0110A639" w14:textId="77777777" w:rsidR="00D75435" w:rsidRPr="00D212EE" w:rsidRDefault="00D75435" w:rsidP="003E64F0">
      <w:pPr>
        <w:ind w:left="709"/>
        <w:rPr>
          <w:rFonts w:ascii="Arial" w:hAnsi="Arial" w:cs="Arial"/>
          <w:sz w:val="22"/>
          <w:szCs w:val="22"/>
        </w:rPr>
      </w:pPr>
      <w:r w:rsidRPr="005F3242">
        <w:rPr>
          <w:rFonts w:ascii="Arial" w:hAnsi="Arial" w:cs="Arial"/>
          <w:sz w:val="22"/>
          <w:szCs w:val="22"/>
        </w:rPr>
        <w:t>Applicants will be made aware, at the earliest opportu</w:t>
      </w:r>
      <w:r w:rsidRPr="005F3242">
        <w:rPr>
          <w:rFonts w:ascii="Arial" w:hAnsi="Arial" w:cs="Arial"/>
          <w:color w:val="231F20"/>
          <w:sz w:val="22"/>
          <w:szCs w:val="22"/>
        </w:rPr>
        <w:t>nity, that they will be required to disclose all</w:t>
      </w:r>
      <w:r w:rsidRPr="005F3242">
        <w:rPr>
          <w:rFonts w:ascii="Arial" w:hAnsi="Arial" w:cs="Arial"/>
          <w:sz w:val="22"/>
          <w:szCs w:val="22"/>
        </w:rPr>
        <w:t xml:space="preserve"> </w:t>
      </w:r>
      <w:r w:rsidRPr="00D212EE">
        <w:rPr>
          <w:rFonts w:ascii="Arial" w:hAnsi="Arial" w:cs="Arial"/>
          <w:sz w:val="22"/>
          <w:szCs w:val="22"/>
        </w:rPr>
        <w:t>criminal convictions including those that are spent.  This will either be included as part of the advertisement and/or within the candidate recruitment pack.</w:t>
      </w:r>
    </w:p>
    <w:p w14:paraId="76C58CA1" w14:textId="77777777" w:rsidR="00D75435" w:rsidRPr="00D212EE" w:rsidRDefault="00D75435" w:rsidP="00056A43">
      <w:pPr>
        <w:ind w:left="709" w:hanging="283"/>
        <w:rPr>
          <w:rFonts w:ascii="Arial" w:hAnsi="Arial" w:cs="Arial"/>
          <w:sz w:val="22"/>
          <w:szCs w:val="22"/>
        </w:rPr>
      </w:pPr>
    </w:p>
    <w:p w14:paraId="13B0F7F9" w14:textId="77777777" w:rsidR="00D75435" w:rsidRPr="00D212EE" w:rsidRDefault="00D75435" w:rsidP="003E64F0">
      <w:pPr>
        <w:ind w:left="709"/>
        <w:rPr>
          <w:rFonts w:ascii="Arial" w:hAnsi="Arial" w:cs="Arial"/>
          <w:sz w:val="22"/>
          <w:szCs w:val="22"/>
        </w:rPr>
      </w:pPr>
      <w:r w:rsidRPr="00D212EE">
        <w:rPr>
          <w:rFonts w:ascii="Arial" w:hAnsi="Arial" w:cs="Arial"/>
          <w:sz w:val="22"/>
          <w:szCs w:val="22"/>
        </w:rPr>
        <w:t>Details of convictions will be requested on the appropriate application form (there are separate forms for support posts and teaching posts –</w:t>
      </w:r>
    </w:p>
    <w:p w14:paraId="0725D7AA" w14:textId="77777777" w:rsidR="00D75435" w:rsidRPr="00D212EE" w:rsidRDefault="00D75435" w:rsidP="003E64F0">
      <w:pPr>
        <w:ind w:left="709"/>
        <w:rPr>
          <w:rFonts w:ascii="Arial" w:hAnsi="Arial" w:cs="Arial"/>
          <w:sz w:val="22"/>
          <w:szCs w:val="22"/>
        </w:rPr>
      </w:pPr>
      <w:r w:rsidRPr="00D212EE">
        <w:rPr>
          <w:rFonts w:ascii="Arial" w:hAnsi="Arial" w:cs="Arial"/>
          <w:sz w:val="22"/>
          <w:szCs w:val="22"/>
        </w:rPr>
        <w:t xml:space="preserve">Applicants will also be requested to complete a Criminal Records Declaration </w:t>
      </w:r>
    </w:p>
    <w:p w14:paraId="51CF3DD1" w14:textId="77777777" w:rsidR="00D75435" w:rsidRPr="00D212EE" w:rsidRDefault="00D75435" w:rsidP="003E64F0">
      <w:pPr>
        <w:ind w:left="709"/>
        <w:rPr>
          <w:rFonts w:ascii="Arial" w:hAnsi="Arial" w:cs="Arial"/>
          <w:sz w:val="22"/>
          <w:szCs w:val="22"/>
        </w:rPr>
      </w:pPr>
      <w:r w:rsidRPr="00D212EE">
        <w:rPr>
          <w:rFonts w:ascii="Arial" w:hAnsi="Arial" w:cs="Arial"/>
          <w:sz w:val="22"/>
          <w:szCs w:val="22"/>
        </w:rPr>
        <w:t xml:space="preserve">As part of the interview process, the employee identity check form will be completed to note which documents have been provided </w:t>
      </w:r>
    </w:p>
    <w:p w14:paraId="16836973" w14:textId="77777777" w:rsidR="00D75435" w:rsidRPr="00D212EE" w:rsidRDefault="00D75435" w:rsidP="00056A43">
      <w:pPr>
        <w:ind w:left="709" w:hanging="283"/>
        <w:jc w:val="both"/>
        <w:rPr>
          <w:rFonts w:ascii="Arial" w:hAnsi="Arial" w:cs="Arial"/>
          <w:i/>
          <w:color w:val="0000FF"/>
          <w:sz w:val="22"/>
          <w:szCs w:val="22"/>
        </w:rPr>
      </w:pPr>
    </w:p>
    <w:p w14:paraId="4A71112E" w14:textId="77777777" w:rsidR="00D75435" w:rsidRPr="00D212EE" w:rsidRDefault="00D75435" w:rsidP="00056A43">
      <w:pPr>
        <w:ind w:left="709" w:hanging="283"/>
        <w:jc w:val="both"/>
        <w:outlineLvl w:val="0"/>
        <w:rPr>
          <w:rFonts w:ascii="Arial" w:hAnsi="Arial" w:cs="Arial"/>
          <w:b/>
          <w:sz w:val="22"/>
          <w:szCs w:val="22"/>
        </w:rPr>
      </w:pPr>
      <w:bookmarkStart w:id="166" w:name="CentralRecord"/>
      <w:bookmarkStart w:id="167" w:name="_Toc211999094"/>
      <w:bookmarkEnd w:id="166"/>
      <w:r w:rsidRPr="00D212EE">
        <w:rPr>
          <w:rFonts w:ascii="Arial" w:hAnsi="Arial" w:cs="Arial"/>
          <w:b/>
          <w:sz w:val="22"/>
          <w:szCs w:val="22"/>
        </w:rPr>
        <w:br w:type="page"/>
      </w:r>
      <w:r w:rsidR="00127D4D">
        <w:rPr>
          <w:rFonts w:ascii="Arial" w:hAnsi="Arial" w:cs="Arial"/>
          <w:b/>
          <w:sz w:val="22"/>
          <w:szCs w:val="22"/>
        </w:rPr>
        <w:lastRenderedPageBreak/>
        <w:t>6</w:t>
      </w:r>
      <w:r w:rsidRPr="00D212EE">
        <w:rPr>
          <w:rFonts w:ascii="Arial" w:hAnsi="Arial" w:cs="Arial"/>
          <w:b/>
          <w:sz w:val="22"/>
          <w:szCs w:val="22"/>
        </w:rPr>
        <w:t>.</w:t>
      </w:r>
      <w:r w:rsidRPr="00D212EE">
        <w:rPr>
          <w:rFonts w:ascii="Arial" w:hAnsi="Arial" w:cs="Arial"/>
          <w:b/>
          <w:sz w:val="22"/>
          <w:szCs w:val="22"/>
        </w:rPr>
        <w:tab/>
      </w:r>
      <w:bookmarkStart w:id="168" w:name="CommencingEmploymentWithoutADisclosure"/>
      <w:bookmarkEnd w:id="168"/>
      <w:r w:rsidRPr="00D212EE">
        <w:rPr>
          <w:rFonts w:ascii="Arial" w:hAnsi="Arial" w:cs="Arial"/>
          <w:b/>
          <w:sz w:val="22"/>
          <w:szCs w:val="22"/>
        </w:rPr>
        <w:t>COMMENCING EMPLOYMENT PENDING A DISCLOSURE</w:t>
      </w:r>
      <w:bookmarkEnd w:id="167"/>
    </w:p>
    <w:p w14:paraId="6EACF896" w14:textId="77777777" w:rsidR="00D75435" w:rsidRPr="00D212EE" w:rsidRDefault="00D75435" w:rsidP="00056A43">
      <w:pPr>
        <w:ind w:left="709" w:hanging="283"/>
        <w:jc w:val="both"/>
        <w:rPr>
          <w:rFonts w:ascii="Arial" w:hAnsi="Arial" w:cs="Arial"/>
          <w:sz w:val="22"/>
          <w:szCs w:val="22"/>
        </w:rPr>
      </w:pPr>
    </w:p>
    <w:p w14:paraId="7CC97B63" w14:textId="77777777" w:rsidR="00D75435" w:rsidRPr="00D212EE" w:rsidRDefault="00D75435" w:rsidP="00056A43">
      <w:pPr>
        <w:ind w:left="709" w:hanging="283"/>
        <w:rPr>
          <w:rFonts w:ascii="Arial" w:hAnsi="Arial" w:cs="Arial"/>
          <w:sz w:val="22"/>
          <w:szCs w:val="22"/>
        </w:rPr>
      </w:pPr>
      <w:r w:rsidRPr="00D212EE">
        <w:rPr>
          <w:rFonts w:ascii="Arial" w:hAnsi="Arial" w:cs="Arial"/>
          <w:sz w:val="22"/>
          <w:szCs w:val="22"/>
        </w:rPr>
        <w:t xml:space="preserve">Schools are able to allow an employee to start employment pending a </w:t>
      </w:r>
      <w:r w:rsidR="00861C43">
        <w:rPr>
          <w:rFonts w:ascii="Arial" w:hAnsi="Arial" w:cs="Arial"/>
          <w:sz w:val="22"/>
          <w:szCs w:val="22"/>
        </w:rPr>
        <w:t>DBS</w:t>
      </w:r>
      <w:r w:rsidR="00861C43" w:rsidRPr="00D212EE">
        <w:rPr>
          <w:rFonts w:ascii="Arial" w:hAnsi="Arial" w:cs="Arial"/>
          <w:sz w:val="22"/>
          <w:szCs w:val="22"/>
        </w:rPr>
        <w:t xml:space="preserve"> </w:t>
      </w:r>
      <w:r w:rsidRPr="00D212EE">
        <w:rPr>
          <w:rFonts w:ascii="Arial" w:hAnsi="Arial" w:cs="Arial"/>
          <w:sz w:val="22"/>
          <w:szCs w:val="22"/>
        </w:rPr>
        <w:t xml:space="preserve">check as long as other recruitment and vetting checks have been carried out.  The </w:t>
      </w:r>
      <w:r w:rsidR="00127D4D">
        <w:rPr>
          <w:rFonts w:ascii="Arial" w:hAnsi="Arial" w:cs="Arial"/>
          <w:sz w:val="22"/>
          <w:szCs w:val="22"/>
        </w:rPr>
        <w:t>Proprietor</w:t>
      </w:r>
      <w:r w:rsidRPr="00D212EE">
        <w:rPr>
          <w:rFonts w:ascii="Arial" w:hAnsi="Arial" w:cs="Arial"/>
          <w:sz w:val="22"/>
          <w:szCs w:val="22"/>
        </w:rPr>
        <w:t xml:space="preserve"> </w:t>
      </w:r>
      <w:r w:rsidR="008C13C6">
        <w:rPr>
          <w:rFonts w:ascii="Arial" w:hAnsi="Arial" w:cs="Arial"/>
          <w:sz w:val="22"/>
          <w:szCs w:val="22"/>
        </w:rPr>
        <w:t xml:space="preserve">will </w:t>
      </w:r>
      <w:r w:rsidRPr="00D212EE">
        <w:rPr>
          <w:rFonts w:ascii="Arial" w:hAnsi="Arial" w:cs="Arial"/>
          <w:sz w:val="22"/>
          <w:szCs w:val="22"/>
        </w:rPr>
        <w:t>weigh up the risks on a case by case basis and as a minimum ensures that:-</w:t>
      </w:r>
    </w:p>
    <w:p w14:paraId="588F908E" w14:textId="77777777" w:rsidR="00D75435" w:rsidRPr="00D212EE" w:rsidRDefault="00D75435" w:rsidP="00056A43">
      <w:pPr>
        <w:ind w:left="709" w:hanging="283"/>
        <w:jc w:val="both"/>
        <w:rPr>
          <w:rFonts w:ascii="Arial" w:hAnsi="Arial" w:cs="Arial"/>
          <w:sz w:val="22"/>
          <w:szCs w:val="22"/>
        </w:rPr>
      </w:pPr>
    </w:p>
    <w:p w14:paraId="16A980B7" w14:textId="77777777" w:rsidR="00D75435" w:rsidRPr="00D212EE" w:rsidRDefault="00D75435" w:rsidP="00056A43">
      <w:pPr>
        <w:numPr>
          <w:ilvl w:val="0"/>
          <w:numId w:val="21"/>
        </w:numPr>
        <w:tabs>
          <w:tab w:val="clear" w:pos="360"/>
          <w:tab w:val="num" w:pos="-360"/>
        </w:tabs>
        <w:ind w:left="709" w:hanging="283"/>
        <w:jc w:val="both"/>
        <w:rPr>
          <w:rFonts w:ascii="Arial" w:hAnsi="Arial" w:cs="Arial"/>
          <w:sz w:val="22"/>
          <w:szCs w:val="22"/>
        </w:rPr>
      </w:pPr>
      <w:r w:rsidRPr="00D212EE">
        <w:rPr>
          <w:rFonts w:ascii="Arial" w:hAnsi="Arial" w:cs="Arial"/>
          <w:sz w:val="22"/>
          <w:szCs w:val="22"/>
        </w:rPr>
        <w:t xml:space="preserve">The individual has completed a Criminal Record Declaration Form </w:t>
      </w:r>
    </w:p>
    <w:p w14:paraId="7FBB99E2" w14:textId="77777777" w:rsidR="00D75435" w:rsidRPr="00065B4D" w:rsidRDefault="00D75435" w:rsidP="00056A43">
      <w:pPr>
        <w:numPr>
          <w:ilvl w:val="0"/>
          <w:numId w:val="21"/>
        </w:numPr>
        <w:tabs>
          <w:tab w:val="clear" w:pos="360"/>
          <w:tab w:val="num" w:pos="-360"/>
        </w:tabs>
        <w:ind w:left="709" w:hanging="283"/>
        <w:jc w:val="both"/>
        <w:rPr>
          <w:rFonts w:ascii="Arial" w:hAnsi="Arial" w:cs="Arial"/>
          <w:sz w:val="22"/>
          <w:szCs w:val="22"/>
        </w:rPr>
      </w:pPr>
      <w:r w:rsidRPr="00D212EE">
        <w:rPr>
          <w:rFonts w:ascii="Arial" w:hAnsi="Arial" w:cs="Arial"/>
          <w:sz w:val="22"/>
          <w:szCs w:val="22"/>
        </w:rPr>
        <w:t xml:space="preserve">A risk assessment is carried out where required </w:t>
      </w:r>
      <w:r w:rsidRPr="00065B4D">
        <w:rPr>
          <w:rFonts w:ascii="Arial" w:hAnsi="Arial" w:cs="Arial"/>
          <w:sz w:val="22"/>
          <w:szCs w:val="22"/>
        </w:rPr>
        <w:t>the individual is appropriately supervised;</w:t>
      </w:r>
    </w:p>
    <w:p w14:paraId="5B0B7626" w14:textId="77777777" w:rsidR="00D75435" w:rsidRPr="008C13C6" w:rsidRDefault="00D75435" w:rsidP="00056A43">
      <w:pPr>
        <w:numPr>
          <w:ilvl w:val="0"/>
          <w:numId w:val="21"/>
        </w:numPr>
        <w:tabs>
          <w:tab w:val="clear" w:pos="360"/>
          <w:tab w:val="num" w:pos="-360"/>
        </w:tabs>
        <w:spacing w:before="100" w:beforeAutospacing="1" w:after="100" w:afterAutospacing="1"/>
        <w:ind w:left="709" w:hanging="283"/>
        <w:jc w:val="both"/>
        <w:rPr>
          <w:rFonts w:ascii="Arial" w:hAnsi="Arial" w:cs="Arial"/>
          <w:sz w:val="22"/>
          <w:szCs w:val="22"/>
        </w:rPr>
      </w:pPr>
      <w:r w:rsidRPr="008C13C6">
        <w:rPr>
          <w:rFonts w:ascii="Arial" w:hAnsi="Arial" w:cs="Arial"/>
          <w:sz w:val="22"/>
          <w:szCs w:val="22"/>
        </w:rPr>
        <w:t>all other checks, including checking Information that is held under Section 142 of the Education Act 2002 (formerly known as List 99) have been completed</w:t>
      </w:r>
    </w:p>
    <w:p w14:paraId="61C0842B" w14:textId="77777777" w:rsidR="00D75435" w:rsidRPr="00D212EE" w:rsidRDefault="00D75435" w:rsidP="00056A43">
      <w:pPr>
        <w:numPr>
          <w:ilvl w:val="0"/>
          <w:numId w:val="21"/>
        </w:numPr>
        <w:tabs>
          <w:tab w:val="clear" w:pos="360"/>
          <w:tab w:val="num" w:pos="-360"/>
        </w:tabs>
        <w:ind w:left="709" w:hanging="283"/>
        <w:jc w:val="both"/>
        <w:rPr>
          <w:rFonts w:ascii="Arial" w:hAnsi="Arial" w:cs="Arial"/>
          <w:sz w:val="22"/>
          <w:szCs w:val="22"/>
        </w:rPr>
      </w:pPr>
      <w:r w:rsidRPr="008C13C6">
        <w:rPr>
          <w:rFonts w:ascii="Arial" w:hAnsi="Arial" w:cs="Arial"/>
          <w:sz w:val="22"/>
          <w:szCs w:val="22"/>
        </w:rPr>
        <w:t xml:space="preserve">the disclosure application is submitted before the individual commences work. </w:t>
      </w:r>
      <w:r w:rsidRPr="00D212EE">
        <w:rPr>
          <w:rFonts w:ascii="Arial" w:hAnsi="Arial" w:cs="Arial"/>
          <w:sz w:val="22"/>
          <w:szCs w:val="22"/>
        </w:rPr>
        <w:t xml:space="preserve"> </w:t>
      </w:r>
    </w:p>
    <w:p w14:paraId="319B42D5" w14:textId="77777777" w:rsidR="00D75435" w:rsidRPr="00D212EE" w:rsidRDefault="00D75435" w:rsidP="00056A43">
      <w:pPr>
        <w:ind w:left="709" w:hanging="283"/>
        <w:jc w:val="both"/>
        <w:rPr>
          <w:rFonts w:ascii="Arial" w:hAnsi="Arial" w:cs="Arial"/>
          <w:b/>
          <w:sz w:val="22"/>
          <w:szCs w:val="22"/>
        </w:rPr>
      </w:pPr>
    </w:p>
    <w:p w14:paraId="2C5FBDB9" w14:textId="77777777" w:rsidR="00D75435" w:rsidRPr="00D212EE" w:rsidRDefault="00D75435" w:rsidP="00056A43">
      <w:pPr>
        <w:ind w:left="709" w:hanging="283"/>
        <w:jc w:val="both"/>
        <w:rPr>
          <w:rFonts w:ascii="Arial" w:hAnsi="Arial" w:cs="Arial"/>
          <w:b/>
          <w:sz w:val="22"/>
          <w:szCs w:val="22"/>
        </w:rPr>
      </w:pPr>
      <w:bookmarkStart w:id="169" w:name="CheckingExistingStaffandRechecking"/>
      <w:bookmarkEnd w:id="169"/>
    </w:p>
    <w:p w14:paraId="6FFE1B99" w14:textId="77777777" w:rsidR="00D75435" w:rsidRPr="00D212EE" w:rsidRDefault="00127D4D" w:rsidP="00056A43">
      <w:pPr>
        <w:ind w:left="709" w:hanging="283"/>
        <w:jc w:val="both"/>
        <w:outlineLvl w:val="0"/>
        <w:rPr>
          <w:rFonts w:ascii="Arial" w:hAnsi="Arial" w:cs="Arial"/>
          <w:b/>
          <w:sz w:val="22"/>
          <w:szCs w:val="22"/>
        </w:rPr>
      </w:pPr>
      <w:bookmarkStart w:id="170" w:name="_Toc211999095"/>
      <w:r>
        <w:rPr>
          <w:rFonts w:ascii="Arial" w:hAnsi="Arial" w:cs="Arial"/>
          <w:b/>
          <w:sz w:val="22"/>
          <w:szCs w:val="22"/>
        </w:rPr>
        <w:t>7</w:t>
      </w:r>
      <w:r w:rsidR="00D75435" w:rsidRPr="00D212EE">
        <w:rPr>
          <w:rFonts w:ascii="Arial" w:hAnsi="Arial" w:cs="Arial"/>
          <w:b/>
          <w:sz w:val="22"/>
          <w:szCs w:val="22"/>
        </w:rPr>
        <w:t>.</w:t>
      </w:r>
      <w:r w:rsidR="00D75435" w:rsidRPr="00D212EE">
        <w:rPr>
          <w:rFonts w:ascii="Arial" w:hAnsi="Arial" w:cs="Arial"/>
          <w:b/>
          <w:sz w:val="22"/>
          <w:szCs w:val="22"/>
        </w:rPr>
        <w:tab/>
      </w:r>
      <w:bookmarkStart w:id="171" w:name="DisclosureofConvictionsArisingDuringEmp"/>
      <w:bookmarkEnd w:id="171"/>
      <w:r w:rsidR="00D75435" w:rsidRPr="00D212EE">
        <w:rPr>
          <w:rFonts w:ascii="Arial" w:hAnsi="Arial" w:cs="Arial"/>
          <w:b/>
          <w:sz w:val="22"/>
          <w:szCs w:val="22"/>
        </w:rPr>
        <w:t>DISCLOSURE OF CONVICTIONS ARISING DURING EMPLOYMENT</w:t>
      </w:r>
      <w:bookmarkEnd w:id="170"/>
      <w:r w:rsidR="00D75435" w:rsidRPr="00D212EE">
        <w:rPr>
          <w:rFonts w:ascii="Arial" w:hAnsi="Arial" w:cs="Arial"/>
          <w:b/>
          <w:sz w:val="22"/>
          <w:szCs w:val="22"/>
        </w:rPr>
        <w:t xml:space="preserve"> </w:t>
      </w:r>
    </w:p>
    <w:p w14:paraId="0275C209" w14:textId="77777777" w:rsidR="00D75435" w:rsidRPr="00D212EE" w:rsidRDefault="00D75435" w:rsidP="00056A43">
      <w:pPr>
        <w:ind w:left="709" w:hanging="283"/>
        <w:jc w:val="both"/>
        <w:rPr>
          <w:rFonts w:ascii="Arial" w:hAnsi="Arial" w:cs="Arial"/>
          <w:sz w:val="22"/>
          <w:szCs w:val="22"/>
        </w:rPr>
      </w:pPr>
    </w:p>
    <w:p w14:paraId="7AA173B6" w14:textId="77777777" w:rsidR="00D75435" w:rsidRPr="00D212EE" w:rsidRDefault="00D75435" w:rsidP="003E64F0">
      <w:pPr>
        <w:ind w:left="709"/>
        <w:rPr>
          <w:rFonts w:ascii="Arial" w:hAnsi="Arial" w:cs="Arial"/>
          <w:sz w:val="22"/>
          <w:szCs w:val="22"/>
        </w:rPr>
      </w:pPr>
      <w:r w:rsidRPr="00D212EE">
        <w:rPr>
          <w:rFonts w:ascii="Arial" w:hAnsi="Arial" w:cs="Arial"/>
          <w:sz w:val="22"/>
          <w:szCs w:val="22"/>
        </w:rPr>
        <w:t xml:space="preserve">Employees are required to declare any cautions, convictions or reprimands (including judgements or investigations pending) that they receive during the course of their employment.  The relevance of such disclosures will be considered as detailed in paragraph 9 below.  </w:t>
      </w:r>
    </w:p>
    <w:p w14:paraId="1EE0FFE9" w14:textId="77777777" w:rsidR="00D75435" w:rsidRPr="00D212EE" w:rsidRDefault="00D75435" w:rsidP="00056A43">
      <w:pPr>
        <w:ind w:left="709" w:hanging="283"/>
        <w:rPr>
          <w:rFonts w:ascii="Arial" w:hAnsi="Arial" w:cs="Arial"/>
          <w:sz w:val="22"/>
          <w:szCs w:val="22"/>
        </w:rPr>
      </w:pPr>
    </w:p>
    <w:p w14:paraId="38C662B0" w14:textId="77777777" w:rsidR="00D75435" w:rsidRPr="00D212EE" w:rsidRDefault="00D75435" w:rsidP="00056A43">
      <w:pPr>
        <w:ind w:left="709" w:hanging="283"/>
        <w:jc w:val="both"/>
        <w:outlineLvl w:val="0"/>
        <w:rPr>
          <w:rFonts w:ascii="Arial" w:hAnsi="Arial" w:cs="Arial"/>
          <w:b/>
          <w:sz w:val="22"/>
          <w:szCs w:val="22"/>
        </w:rPr>
      </w:pPr>
    </w:p>
    <w:p w14:paraId="2DC4D9FF" w14:textId="77777777" w:rsidR="00D75435" w:rsidRPr="00D212EE" w:rsidRDefault="00127D4D" w:rsidP="00056A43">
      <w:pPr>
        <w:ind w:left="709" w:hanging="283"/>
        <w:jc w:val="both"/>
        <w:outlineLvl w:val="0"/>
        <w:rPr>
          <w:rFonts w:ascii="Arial" w:hAnsi="Arial" w:cs="Arial"/>
          <w:b/>
          <w:sz w:val="22"/>
          <w:szCs w:val="22"/>
        </w:rPr>
      </w:pPr>
      <w:bookmarkStart w:id="172" w:name="_Toc211999096"/>
      <w:r>
        <w:rPr>
          <w:rFonts w:ascii="Arial" w:hAnsi="Arial" w:cs="Arial"/>
          <w:b/>
          <w:sz w:val="22"/>
          <w:szCs w:val="22"/>
        </w:rPr>
        <w:t>8</w:t>
      </w:r>
      <w:r w:rsidR="00D75435" w:rsidRPr="00D212EE">
        <w:rPr>
          <w:rFonts w:ascii="Arial" w:hAnsi="Arial" w:cs="Arial"/>
          <w:b/>
          <w:sz w:val="22"/>
          <w:szCs w:val="22"/>
        </w:rPr>
        <w:t>.</w:t>
      </w:r>
      <w:r w:rsidR="00D75435" w:rsidRPr="00D212EE">
        <w:rPr>
          <w:rFonts w:ascii="Arial" w:hAnsi="Arial" w:cs="Arial"/>
          <w:b/>
          <w:sz w:val="22"/>
          <w:szCs w:val="22"/>
        </w:rPr>
        <w:tab/>
      </w:r>
      <w:bookmarkStart w:id="173" w:name="ConsideringTheRelevanceofConvictions"/>
      <w:bookmarkEnd w:id="173"/>
      <w:r w:rsidR="00D75435" w:rsidRPr="00D212EE">
        <w:rPr>
          <w:rFonts w:ascii="Arial" w:hAnsi="Arial" w:cs="Arial"/>
          <w:b/>
          <w:sz w:val="22"/>
          <w:szCs w:val="22"/>
        </w:rPr>
        <w:t>CONSIDERING THE RELEVANCE OF CONVICTIONS</w:t>
      </w:r>
      <w:bookmarkEnd w:id="172"/>
      <w:r w:rsidR="00D75435" w:rsidRPr="00D212EE">
        <w:rPr>
          <w:rFonts w:ascii="Arial" w:hAnsi="Arial" w:cs="Arial"/>
          <w:b/>
          <w:sz w:val="22"/>
          <w:szCs w:val="22"/>
        </w:rPr>
        <w:t xml:space="preserve"> </w:t>
      </w:r>
    </w:p>
    <w:p w14:paraId="73EBE03A" w14:textId="77777777" w:rsidR="00D75435" w:rsidRPr="00D212EE" w:rsidRDefault="00D75435" w:rsidP="00056A43">
      <w:pPr>
        <w:ind w:left="709" w:hanging="283"/>
        <w:jc w:val="both"/>
        <w:rPr>
          <w:rFonts w:ascii="Arial" w:hAnsi="Arial" w:cs="Arial"/>
          <w:sz w:val="22"/>
          <w:szCs w:val="22"/>
        </w:rPr>
      </w:pPr>
    </w:p>
    <w:p w14:paraId="3B06140C" w14:textId="77777777" w:rsidR="00D75435" w:rsidRPr="00D212EE" w:rsidRDefault="00127D4D" w:rsidP="00056A43">
      <w:pPr>
        <w:ind w:left="709" w:hanging="283"/>
        <w:jc w:val="both"/>
        <w:outlineLvl w:val="1"/>
        <w:rPr>
          <w:rFonts w:ascii="Arial" w:hAnsi="Arial" w:cs="Arial"/>
          <w:b/>
          <w:sz w:val="22"/>
          <w:szCs w:val="22"/>
        </w:rPr>
      </w:pPr>
      <w:bookmarkStart w:id="174" w:name="_Toc211999097"/>
      <w:r>
        <w:rPr>
          <w:rFonts w:ascii="Arial" w:hAnsi="Arial" w:cs="Arial"/>
          <w:b/>
          <w:sz w:val="22"/>
          <w:szCs w:val="22"/>
        </w:rPr>
        <w:t>8</w:t>
      </w:r>
      <w:r w:rsidR="00D75435" w:rsidRPr="00D212EE">
        <w:rPr>
          <w:rFonts w:ascii="Arial" w:hAnsi="Arial" w:cs="Arial"/>
          <w:b/>
          <w:sz w:val="22"/>
          <w:szCs w:val="22"/>
        </w:rPr>
        <w:t>.1</w:t>
      </w:r>
      <w:r w:rsidR="00D75435" w:rsidRPr="00D212EE">
        <w:rPr>
          <w:rFonts w:ascii="Arial" w:hAnsi="Arial" w:cs="Arial"/>
          <w:b/>
          <w:sz w:val="22"/>
          <w:szCs w:val="22"/>
        </w:rPr>
        <w:tab/>
        <w:t>Ensuring equal treatment</w:t>
      </w:r>
      <w:bookmarkEnd w:id="174"/>
      <w:r w:rsidR="00D75435" w:rsidRPr="00D212EE">
        <w:rPr>
          <w:rFonts w:ascii="Arial" w:hAnsi="Arial" w:cs="Arial"/>
          <w:b/>
          <w:sz w:val="22"/>
          <w:szCs w:val="22"/>
        </w:rPr>
        <w:t xml:space="preserve"> </w:t>
      </w:r>
    </w:p>
    <w:p w14:paraId="733BD750" w14:textId="77777777" w:rsidR="00D75435" w:rsidRPr="00D212EE" w:rsidRDefault="00D75435" w:rsidP="00056A43">
      <w:pPr>
        <w:ind w:left="709" w:hanging="283"/>
        <w:jc w:val="both"/>
        <w:rPr>
          <w:rFonts w:ascii="Arial" w:hAnsi="Arial" w:cs="Arial"/>
          <w:sz w:val="22"/>
          <w:szCs w:val="22"/>
        </w:rPr>
      </w:pPr>
    </w:p>
    <w:p w14:paraId="59C018CA" w14:textId="77777777" w:rsidR="00D75435" w:rsidRPr="00D212EE" w:rsidRDefault="00D75435" w:rsidP="003E64F0">
      <w:pPr>
        <w:ind w:left="709"/>
        <w:rPr>
          <w:rFonts w:ascii="Arial" w:hAnsi="Arial" w:cs="Arial"/>
          <w:sz w:val="22"/>
          <w:szCs w:val="22"/>
        </w:rPr>
      </w:pPr>
      <w:r w:rsidRPr="00D212EE">
        <w:rPr>
          <w:rFonts w:ascii="Arial" w:hAnsi="Arial" w:cs="Arial"/>
          <w:sz w:val="22"/>
          <w:szCs w:val="22"/>
        </w:rPr>
        <w:t xml:space="preserve">The </w:t>
      </w:r>
      <w:r w:rsidR="00127D4D">
        <w:rPr>
          <w:rFonts w:ascii="Arial" w:hAnsi="Arial" w:cs="Arial"/>
          <w:sz w:val="22"/>
          <w:szCs w:val="22"/>
        </w:rPr>
        <w:t>nursery</w:t>
      </w:r>
      <w:r w:rsidR="00127D4D" w:rsidRPr="00D212EE">
        <w:rPr>
          <w:rFonts w:ascii="Arial" w:hAnsi="Arial" w:cs="Arial"/>
          <w:sz w:val="22"/>
          <w:szCs w:val="22"/>
        </w:rPr>
        <w:t xml:space="preserve"> </w:t>
      </w:r>
      <w:r w:rsidRPr="00D212EE">
        <w:rPr>
          <w:rFonts w:ascii="Arial" w:hAnsi="Arial" w:cs="Arial"/>
          <w:sz w:val="22"/>
          <w:szCs w:val="22"/>
        </w:rPr>
        <w:t xml:space="preserve">is committed to ensuring that applicants and existing employees who have been checked/rechecked, and where there is a criminal record are treated fairly. </w:t>
      </w:r>
    </w:p>
    <w:p w14:paraId="3983D99F" w14:textId="77777777" w:rsidR="00D75435" w:rsidRPr="00D212EE" w:rsidRDefault="00D75435" w:rsidP="00056A43">
      <w:pPr>
        <w:ind w:left="709" w:hanging="283"/>
        <w:jc w:val="both"/>
        <w:rPr>
          <w:rFonts w:ascii="Arial" w:hAnsi="Arial" w:cs="Arial"/>
          <w:sz w:val="22"/>
          <w:szCs w:val="22"/>
        </w:rPr>
      </w:pPr>
    </w:p>
    <w:p w14:paraId="1240733E" w14:textId="77777777" w:rsidR="00D75435" w:rsidRPr="00D212EE" w:rsidRDefault="00127D4D" w:rsidP="00056A43">
      <w:pPr>
        <w:pStyle w:val="BodyTextIndent"/>
        <w:ind w:left="709" w:hanging="283"/>
        <w:jc w:val="both"/>
        <w:outlineLvl w:val="1"/>
        <w:rPr>
          <w:rFonts w:cs="Arial"/>
          <w:b/>
          <w:szCs w:val="22"/>
        </w:rPr>
      </w:pPr>
      <w:bookmarkStart w:id="175" w:name="_Toc211999098"/>
      <w:r>
        <w:rPr>
          <w:rFonts w:cs="Arial"/>
          <w:b/>
          <w:szCs w:val="22"/>
        </w:rPr>
        <w:t>8</w:t>
      </w:r>
      <w:r w:rsidR="00D75435" w:rsidRPr="00D212EE">
        <w:rPr>
          <w:rFonts w:cs="Arial"/>
          <w:b/>
          <w:szCs w:val="22"/>
        </w:rPr>
        <w:t>.2</w:t>
      </w:r>
      <w:r w:rsidR="00D75435" w:rsidRPr="00D212EE">
        <w:rPr>
          <w:rFonts w:cs="Arial"/>
          <w:b/>
          <w:szCs w:val="22"/>
        </w:rPr>
        <w:tab/>
        <w:t>Convictions where working in a school is banned</w:t>
      </w:r>
      <w:bookmarkEnd w:id="175"/>
    </w:p>
    <w:p w14:paraId="4D91DA21" w14:textId="77777777" w:rsidR="00D75435" w:rsidRPr="00D212EE" w:rsidRDefault="00D75435" w:rsidP="00056A43">
      <w:pPr>
        <w:pStyle w:val="BodyTextIndent"/>
        <w:ind w:left="709" w:hanging="283"/>
        <w:jc w:val="both"/>
        <w:rPr>
          <w:rFonts w:cs="Arial"/>
          <w:szCs w:val="22"/>
        </w:rPr>
      </w:pPr>
    </w:p>
    <w:p w14:paraId="6F69FE33" w14:textId="77777777" w:rsidR="00D75435" w:rsidRPr="00D212EE" w:rsidRDefault="00D75435" w:rsidP="003E64F0">
      <w:pPr>
        <w:autoSpaceDE w:val="0"/>
        <w:autoSpaceDN w:val="0"/>
        <w:adjustRightInd w:val="0"/>
        <w:ind w:left="709"/>
        <w:rPr>
          <w:rFonts w:ascii="Arial" w:hAnsi="Arial" w:cs="Arial"/>
          <w:sz w:val="22"/>
          <w:szCs w:val="22"/>
        </w:rPr>
      </w:pPr>
      <w:r w:rsidRPr="00D212EE">
        <w:rPr>
          <w:rFonts w:ascii="Arial" w:hAnsi="Arial" w:cs="Arial"/>
          <w:sz w:val="22"/>
          <w:szCs w:val="22"/>
        </w:rPr>
        <w:t xml:space="preserve">Receipt of a positive disclosure will not automatically make an applicant or existing employee unsuitable for a position unless stipulated by statute/guidance.  Under the Protection of Children Act 1999 and the Criminal Justice and Court Services Act 2000 certain persons are banned for life from working with children.  These are those registered on Information held under Section 142 of the Education Act 2002 [previously known as List 99], those registered on the DH list, those listed on the register maintained by the National Assembly of Wales, and those aged 18 years or older convicted of a schedule 4 offence.  </w:t>
      </w:r>
    </w:p>
    <w:p w14:paraId="5049DF0A" w14:textId="77777777" w:rsidR="00D75435" w:rsidRPr="00D212EE" w:rsidRDefault="00D75435" w:rsidP="00056A43">
      <w:pPr>
        <w:autoSpaceDE w:val="0"/>
        <w:autoSpaceDN w:val="0"/>
        <w:adjustRightInd w:val="0"/>
        <w:ind w:left="709" w:hanging="283"/>
        <w:rPr>
          <w:rFonts w:ascii="Arial" w:hAnsi="Arial" w:cs="Arial"/>
          <w:sz w:val="22"/>
          <w:szCs w:val="22"/>
        </w:rPr>
      </w:pPr>
    </w:p>
    <w:p w14:paraId="3CFE6DDB" w14:textId="77777777" w:rsidR="00D75435" w:rsidRPr="00D212EE" w:rsidRDefault="00D75435" w:rsidP="003E64F0">
      <w:pPr>
        <w:autoSpaceDE w:val="0"/>
        <w:autoSpaceDN w:val="0"/>
        <w:adjustRightInd w:val="0"/>
        <w:ind w:left="709"/>
        <w:rPr>
          <w:rFonts w:ascii="Arial" w:hAnsi="Arial" w:cs="Arial"/>
          <w:color w:val="000000"/>
          <w:sz w:val="22"/>
          <w:szCs w:val="22"/>
        </w:rPr>
      </w:pPr>
      <w:r w:rsidRPr="00D212EE">
        <w:rPr>
          <w:rFonts w:ascii="Arial" w:hAnsi="Arial" w:cs="Arial"/>
          <w:color w:val="231F20"/>
          <w:sz w:val="22"/>
          <w:szCs w:val="22"/>
        </w:rPr>
        <w:t>It is an offence for a disqualified person to apply for, offer to do, accept or do any work in any of the regulated positions (including those in school settings) set out in the Act.  It is also an offence for an employer to knowingly offer work in a regulated position, or to procure work in a regulated position for an individual who is disqualified from working with children, or to fail to remove such an individual from such work.</w:t>
      </w:r>
    </w:p>
    <w:p w14:paraId="07C941A1" w14:textId="77777777" w:rsidR="00D75435" w:rsidRPr="00D212EE" w:rsidRDefault="00D75435" w:rsidP="00056A43">
      <w:pPr>
        <w:pStyle w:val="BodyTextIndent"/>
        <w:tabs>
          <w:tab w:val="num" w:pos="1800"/>
          <w:tab w:val="num" w:pos="1860"/>
        </w:tabs>
        <w:ind w:left="709" w:hanging="283"/>
        <w:jc w:val="both"/>
        <w:rPr>
          <w:rFonts w:cs="Arial"/>
          <w:szCs w:val="22"/>
        </w:rPr>
      </w:pPr>
    </w:p>
    <w:p w14:paraId="4EE77383" w14:textId="77777777" w:rsidR="00D75435" w:rsidRPr="00D212EE" w:rsidRDefault="00127D4D" w:rsidP="00056A43">
      <w:pPr>
        <w:pStyle w:val="BodyTextIndent"/>
        <w:ind w:left="709" w:hanging="283"/>
        <w:jc w:val="both"/>
        <w:outlineLvl w:val="1"/>
        <w:rPr>
          <w:rFonts w:cs="Arial"/>
          <w:b/>
          <w:szCs w:val="22"/>
        </w:rPr>
      </w:pPr>
      <w:bookmarkStart w:id="176" w:name="_Toc211999099"/>
      <w:r>
        <w:rPr>
          <w:rFonts w:cs="Arial"/>
          <w:b/>
          <w:szCs w:val="22"/>
        </w:rPr>
        <w:t>8</w:t>
      </w:r>
      <w:r w:rsidR="00D75435" w:rsidRPr="00D212EE">
        <w:rPr>
          <w:rFonts w:cs="Arial"/>
          <w:b/>
          <w:szCs w:val="22"/>
        </w:rPr>
        <w:t>.3</w:t>
      </w:r>
      <w:r w:rsidR="00D75435" w:rsidRPr="00D212EE">
        <w:rPr>
          <w:rFonts w:cs="Arial"/>
          <w:b/>
          <w:szCs w:val="22"/>
        </w:rPr>
        <w:tab/>
        <w:t>Assessing positive disclosures where no statutory ban is in place</w:t>
      </w:r>
      <w:bookmarkEnd w:id="176"/>
    </w:p>
    <w:p w14:paraId="20474102" w14:textId="77777777" w:rsidR="00D75435" w:rsidRPr="00D212EE" w:rsidRDefault="00D75435" w:rsidP="00056A43">
      <w:pPr>
        <w:pStyle w:val="BodyTextIndent"/>
        <w:ind w:left="709" w:hanging="283"/>
        <w:jc w:val="both"/>
        <w:rPr>
          <w:rFonts w:cs="Arial"/>
          <w:szCs w:val="22"/>
        </w:rPr>
      </w:pPr>
    </w:p>
    <w:p w14:paraId="6895AA16" w14:textId="77777777" w:rsidR="00D75435" w:rsidRPr="00D212EE" w:rsidRDefault="00D75435" w:rsidP="00056A43">
      <w:pPr>
        <w:ind w:left="709" w:hanging="283"/>
        <w:rPr>
          <w:rFonts w:ascii="Arial" w:hAnsi="Arial" w:cs="Arial"/>
          <w:sz w:val="22"/>
          <w:szCs w:val="22"/>
        </w:rPr>
      </w:pPr>
    </w:p>
    <w:p w14:paraId="50AB0F51" w14:textId="77777777" w:rsidR="00D75435" w:rsidRDefault="00D75435" w:rsidP="003E64F0">
      <w:pPr>
        <w:ind w:left="709"/>
        <w:rPr>
          <w:rFonts w:ascii="Arial" w:hAnsi="Arial" w:cs="Arial"/>
          <w:sz w:val="22"/>
          <w:szCs w:val="22"/>
        </w:rPr>
      </w:pPr>
      <w:r w:rsidRPr="00D212EE">
        <w:rPr>
          <w:rFonts w:ascii="Arial" w:hAnsi="Arial" w:cs="Arial"/>
          <w:sz w:val="22"/>
          <w:szCs w:val="22"/>
        </w:rPr>
        <w:t xml:space="preserve">Generally, only convictions relevant to the position will be taken into account.  The over-riding consideration, however, will be the duty to safeguard children and young people.  </w:t>
      </w:r>
    </w:p>
    <w:p w14:paraId="4D7783E5" w14:textId="77777777" w:rsidR="00127D4D" w:rsidRPr="00D212EE" w:rsidRDefault="00127D4D" w:rsidP="00056A43">
      <w:pPr>
        <w:ind w:left="709" w:hanging="283"/>
        <w:rPr>
          <w:rFonts w:ascii="Arial" w:hAnsi="Arial" w:cs="Arial"/>
          <w:sz w:val="22"/>
          <w:szCs w:val="22"/>
        </w:rPr>
      </w:pPr>
    </w:p>
    <w:p w14:paraId="7D0BD07D" w14:textId="77777777" w:rsidR="00D75435" w:rsidRPr="00D212EE" w:rsidRDefault="00127D4D" w:rsidP="00056A43">
      <w:pPr>
        <w:pStyle w:val="BodyTextIndent"/>
        <w:ind w:left="709" w:hanging="283"/>
        <w:jc w:val="both"/>
        <w:outlineLvl w:val="1"/>
        <w:rPr>
          <w:rFonts w:cs="Arial"/>
          <w:b/>
          <w:szCs w:val="22"/>
        </w:rPr>
      </w:pPr>
      <w:bookmarkStart w:id="177" w:name="_Toc211999100"/>
      <w:r>
        <w:rPr>
          <w:rFonts w:cs="Arial"/>
          <w:b/>
          <w:szCs w:val="22"/>
        </w:rPr>
        <w:t>8</w:t>
      </w:r>
      <w:r w:rsidR="00D75435" w:rsidRPr="00D212EE">
        <w:rPr>
          <w:rFonts w:cs="Arial"/>
          <w:b/>
          <w:szCs w:val="22"/>
        </w:rPr>
        <w:t>.4</w:t>
      </w:r>
      <w:r w:rsidR="00D75435" w:rsidRPr="00D212EE">
        <w:rPr>
          <w:rFonts w:cs="Arial"/>
          <w:b/>
          <w:szCs w:val="22"/>
        </w:rPr>
        <w:tab/>
        <w:t>Considering the circumstances against the risks identified</w:t>
      </w:r>
      <w:bookmarkEnd w:id="177"/>
    </w:p>
    <w:p w14:paraId="494A459E" w14:textId="5877CBD9" w:rsidR="00D75435" w:rsidRPr="00D212EE" w:rsidRDefault="003E64F0" w:rsidP="00056A43">
      <w:pPr>
        <w:pStyle w:val="BodyTextIndent"/>
        <w:ind w:left="709" w:hanging="283"/>
        <w:jc w:val="both"/>
        <w:rPr>
          <w:rFonts w:cs="Arial"/>
          <w:szCs w:val="22"/>
        </w:rPr>
      </w:pPr>
      <w:r>
        <w:rPr>
          <w:rFonts w:cs="Arial"/>
          <w:szCs w:val="22"/>
        </w:rPr>
        <w:lastRenderedPageBreak/>
        <w:tab/>
      </w:r>
      <w:r>
        <w:rPr>
          <w:rFonts w:cs="Arial"/>
          <w:szCs w:val="22"/>
        </w:rPr>
        <w:tab/>
      </w:r>
    </w:p>
    <w:p w14:paraId="415DA221" w14:textId="3EC74A7A" w:rsidR="00D75435" w:rsidRPr="00D212EE" w:rsidRDefault="00D75435" w:rsidP="003E64F0">
      <w:pPr>
        <w:pStyle w:val="BodyTextIndent"/>
        <w:ind w:left="709"/>
        <w:rPr>
          <w:rFonts w:cs="Arial"/>
          <w:szCs w:val="22"/>
        </w:rPr>
      </w:pPr>
      <w:r w:rsidRPr="00D212EE">
        <w:rPr>
          <w:rFonts w:cs="Arial"/>
          <w:szCs w:val="22"/>
        </w:rPr>
        <w:t xml:space="preserve">Aside from those who are banned from working with children, the relationship between the offence and the appointment will be clear enough for the </w:t>
      </w:r>
      <w:r w:rsidR="00127D4D">
        <w:rPr>
          <w:rFonts w:cs="Arial"/>
          <w:szCs w:val="22"/>
        </w:rPr>
        <w:t>Proprietor</w:t>
      </w:r>
      <w:r w:rsidRPr="00D212EE">
        <w:rPr>
          <w:rFonts w:cs="Arial"/>
          <w:szCs w:val="22"/>
        </w:rPr>
        <w:t xml:space="preserve"> to decide on the suitability of the applicant for the job, albeit that no two offences are exactly alike.  </w:t>
      </w:r>
    </w:p>
    <w:p w14:paraId="40219CC3" w14:textId="77777777" w:rsidR="00D75435" w:rsidRPr="00D212EE" w:rsidRDefault="00D75435" w:rsidP="00056A43">
      <w:pPr>
        <w:pStyle w:val="BodyTextIndent"/>
        <w:ind w:left="709" w:hanging="283"/>
        <w:rPr>
          <w:rFonts w:cs="Arial"/>
          <w:szCs w:val="22"/>
        </w:rPr>
      </w:pPr>
    </w:p>
    <w:p w14:paraId="6487B756" w14:textId="77777777" w:rsidR="00D75435" w:rsidRPr="00D212EE" w:rsidRDefault="00D75435" w:rsidP="003E64F0">
      <w:pPr>
        <w:pStyle w:val="BodyTextIndent"/>
        <w:ind w:left="709"/>
        <w:rPr>
          <w:rFonts w:cs="Arial"/>
          <w:szCs w:val="22"/>
        </w:rPr>
      </w:pPr>
      <w:r w:rsidRPr="00D212EE">
        <w:rPr>
          <w:rFonts w:cs="Arial"/>
          <w:szCs w:val="22"/>
        </w:rPr>
        <w:t xml:space="preserve">Assessing the risk of employing a person with a criminal record means comparing the applicant’s skills, experience and conviction circumstances against risk criteria identified for the job.  Whilst it will not be possible to carry out a thorough risk assessment on each individual, the </w:t>
      </w:r>
      <w:r w:rsidR="00127D4D">
        <w:rPr>
          <w:rFonts w:cs="Arial"/>
          <w:szCs w:val="22"/>
        </w:rPr>
        <w:t>Proprietor</w:t>
      </w:r>
      <w:r w:rsidR="00127D4D" w:rsidRPr="00D212EE">
        <w:rPr>
          <w:rFonts w:cs="Arial"/>
          <w:szCs w:val="22"/>
        </w:rPr>
        <w:t xml:space="preserve"> </w:t>
      </w:r>
      <w:r w:rsidRPr="00D212EE">
        <w:rPr>
          <w:rFonts w:cs="Arial"/>
          <w:szCs w:val="22"/>
        </w:rPr>
        <w:t>will take the following matters into account when considering clearance:</w:t>
      </w:r>
    </w:p>
    <w:p w14:paraId="4591378F" w14:textId="77777777" w:rsidR="00D75435" w:rsidRPr="00D212EE" w:rsidRDefault="00D75435" w:rsidP="00056A43">
      <w:pPr>
        <w:ind w:left="709" w:hanging="283"/>
        <w:jc w:val="both"/>
        <w:rPr>
          <w:rFonts w:ascii="Arial" w:hAnsi="Arial" w:cs="Arial"/>
          <w:sz w:val="22"/>
          <w:szCs w:val="22"/>
        </w:rPr>
      </w:pPr>
    </w:p>
    <w:p w14:paraId="6F0D3034" w14:textId="77777777" w:rsidR="00D75435" w:rsidRPr="00D212EE" w:rsidRDefault="00D75435" w:rsidP="00056A43">
      <w:pPr>
        <w:numPr>
          <w:ilvl w:val="0"/>
          <w:numId w:val="2"/>
        </w:numPr>
        <w:tabs>
          <w:tab w:val="clear" w:pos="1440"/>
        </w:tabs>
        <w:ind w:left="709" w:hanging="283"/>
        <w:rPr>
          <w:rFonts w:ascii="Arial" w:hAnsi="Arial" w:cs="Arial"/>
          <w:sz w:val="22"/>
          <w:szCs w:val="22"/>
        </w:rPr>
      </w:pPr>
      <w:r w:rsidRPr="00D212EE">
        <w:rPr>
          <w:rFonts w:ascii="Arial" w:hAnsi="Arial" w:cs="Arial"/>
          <w:sz w:val="22"/>
          <w:szCs w:val="22"/>
        </w:rPr>
        <w:t>the seriousness of the offence;</w:t>
      </w:r>
    </w:p>
    <w:p w14:paraId="67FF3120" w14:textId="77777777" w:rsidR="00D75435" w:rsidRPr="00D212EE" w:rsidRDefault="00D75435" w:rsidP="00056A43">
      <w:pPr>
        <w:numPr>
          <w:ilvl w:val="0"/>
          <w:numId w:val="2"/>
        </w:numPr>
        <w:tabs>
          <w:tab w:val="clear" w:pos="1440"/>
        </w:tabs>
        <w:ind w:left="709" w:hanging="283"/>
        <w:rPr>
          <w:rFonts w:ascii="Arial" w:hAnsi="Arial" w:cs="Arial"/>
          <w:sz w:val="22"/>
          <w:szCs w:val="22"/>
        </w:rPr>
      </w:pPr>
      <w:r w:rsidRPr="00D212EE">
        <w:rPr>
          <w:rFonts w:ascii="Arial" w:hAnsi="Arial" w:cs="Arial"/>
          <w:sz w:val="22"/>
          <w:szCs w:val="22"/>
        </w:rPr>
        <w:t>the length of time since the offence occurred, and the age at which it occurred (</w:t>
      </w:r>
      <w:proofErr w:type="spellStart"/>
      <w:r w:rsidRPr="00D212EE">
        <w:rPr>
          <w:rFonts w:ascii="Arial" w:hAnsi="Arial" w:cs="Arial"/>
          <w:sz w:val="22"/>
          <w:szCs w:val="22"/>
        </w:rPr>
        <w:t>eg</w:t>
      </w:r>
      <w:proofErr w:type="spellEnd"/>
      <w:r w:rsidRPr="00D212EE">
        <w:rPr>
          <w:rFonts w:ascii="Arial" w:hAnsi="Arial" w:cs="Arial"/>
          <w:sz w:val="22"/>
          <w:szCs w:val="22"/>
        </w:rPr>
        <w:t xml:space="preserve"> juvenile);</w:t>
      </w:r>
    </w:p>
    <w:p w14:paraId="440C8ABE" w14:textId="77777777" w:rsidR="00D75435" w:rsidRPr="00D212EE" w:rsidRDefault="00D75435" w:rsidP="00056A43">
      <w:pPr>
        <w:numPr>
          <w:ilvl w:val="0"/>
          <w:numId w:val="2"/>
        </w:numPr>
        <w:tabs>
          <w:tab w:val="clear" w:pos="1440"/>
        </w:tabs>
        <w:ind w:left="709" w:hanging="283"/>
        <w:rPr>
          <w:rFonts w:ascii="Arial" w:hAnsi="Arial" w:cs="Arial"/>
          <w:sz w:val="22"/>
          <w:szCs w:val="22"/>
        </w:rPr>
      </w:pPr>
      <w:r w:rsidRPr="00D212EE">
        <w:rPr>
          <w:rFonts w:ascii="Arial" w:hAnsi="Arial" w:cs="Arial"/>
          <w:sz w:val="22"/>
          <w:szCs w:val="22"/>
        </w:rPr>
        <w:t>any relevant information offered by the individual about the circumstances which led to the offence being committed;</w:t>
      </w:r>
    </w:p>
    <w:p w14:paraId="30336701" w14:textId="77777777" w:rsidR="00D75435" w:rsidRPr="00D212EE" w:rsidRDefault="00D75435" w:rsidP="00056A43">
      <w:pPr>
        <w:numPr>
          <w:ilvl w:val="0"/>
          <w:numId w:val="2"/>
        </w:numPr>
        <w:tabs>
          <w:tab w:val="clear" w:pos="1440"/>
        </w:tabs>
        <w:ind w:left="709" w:hanging="283"/>
        <w:rPr>
          <w:rFonts w:ascii="Arial" w:hAnsi="Arial" w:cs="Arial"/>
          <w:sz w:val="22"/>
          <w:szCs w:val="22"/>
        </w:rPr>
      </w:pPr>
      <w:r w:rsidRPr="00D212EE">
        <w:rPr>
          <w:rFonts w:ascii="Arial" w:hAnsi="Arial" w:cs="Arial"/>
          <w:sz w:val="22"/>
          <w:szCs w:val="22"/>
        </w:rPr>
        <w:t>whether the offence was one-off or part of a history of offending;</w:t>
      </w:r>
    </w:p>
    <w:p w14:paraId="3F034BE2" w14:textId="77777777" w:rsidR="00D75435" w:rsidRPr="00D212EE" w:rsidRDefault="00D75435" w:rsidP="00056A43">
      <w:pPr>
        <w:numPr>
          <w:ilvl w:val="0"/>
          <w:numId w:val="2"/>
        </w:numPr>
        <w:tabs>
          <w:tab w:val="clear" w:pos="1440"/>
        </w:tabs>
        <w:ind w:left="709" w:hanging="283"/>
        <w:rPr>
          <w:rFonts w:ascii="Arial" w:hAnsi="Arial" w:cs="Arial"/>
          <w:sz w:val="22"/>
          <w:szCs w:val="22"/>
        </w:rPr>
      </w:pPr>
      <w:r w:rsidRPr="00D212EE">
        <w:rPr>
          <w:rFonts w:ascii="Arial" w:hAnsi="Arial" w:cs="Arial"/>
          <w:sz w:val="22"/>
          <w:szCs w:val="22"/>
        </w:rPr>
        <w:t>whether the individual’s circumstances have changed since the offence was committed;</w:t>
      </w:r>
    </w:p>
    <w:p w14:paraId="7C82F19E" w14:textId="77777777" w:rsidR="00D75435" w:rsidRPr="00D212EE" w:rsidRDefault="00D75435" w:rsidP="00056A43">
      <w:pPr>
        <w:numPr>
          <w:ilvl w:val="0"/>
          <w:numId w:val="2"/>
        </w:numPr>
        <w:tabs>
          <w:tab w:val="clear" w:pos="1440"/>
        </w:tabs>
        <w:ind w:left="709" w:hanging="283"/>
        <w:rPr>
          <w:rFonts w:ascii="Arial" w:hAnsi="Arial" w:cs="Arial"/>
          <w:sz w:val="22"/>
          <w:szCs w:val="22"/>
        </w:rPr>
      </w:pPr>
      <w:r w:rsidRPr="00D212EE">
        <w:rPr>
          <w:rFonts w:ascii="Arial" w:hAnsi="Arial" w:cs="Arial"/>
          <w:sz w:val="22"/>
          <w:szCs w:val="22"/>
        </w:rPr>
        <w:t xml:space="preserve">the country in which the offence was committed (e.g. some activities are offences in </w:t>
      </w:r>
      <w:smartTag w:uri="urn:schemas-microsoft-com:office:smarttags" w:element="country-region">
        <w:r w:rsidRPr="00D212EE">
          <w:rPr>
            <w:rFonts w:ascii="Arial" w:hAnsi="Arial" w:cs="Arial"/>
            <w:sz w:val="22"/>
            <w:szCs w:val="22"/>
          </w:rPr>
          <w:t>Scotland</w:t>
        </w:r>
      </w:smartTag>
      <w:r w:rsidRPr="00D212EE">
        <w:rPr>
          <w:rFonts w:ascii="Arial" w:hAnsi="Arial" w:cs="Arial"/>
          <w:sz w:val="22"/>
          <w:szCs w:val="22"/>
        </w:rPr>
        <w:t xml:space="preserve"> but not </w:t>
      </w:r>
      <w:smartTag w:uri="urn:schemas-microsoft-com:office:smarttags" w:element="country-region">
        <w:r w:rsidRPr="00D212EE">
          <w:rPr>
            <w:rFonts w:ascii="Arial" w:hAnsi="Arial" w:cs="Arial"/>
            <w:sz w:val="22"/>
            <w:szCs w:val="22"/>
          </w:rPr>
          <w:t>England</w:t>
        </w:r>
      </w:smartTag>
      <w:r w:rsidRPr="00D212EE">
        <w:rPr>
          <w:rFonts w:ascii="Arial" w:hAnsi="Arial" w:cs="Arial"/>
          <w:sz w:val="22"/>
          <w:szCs w:val="22"/>
        </w:rPr>
        <w:t xml:space="preserve"> and </w:t>
      </w:r>
      <w:smartTag w:uri="urn:schemas-microsoft-com:office:smarttags" w:element="country-region">
        <w:smartTag w:uri="urn:schemas-microsoft-com:office:smarttags" w:element="place">
          <w:r w:rsidRPr="00D212EE">
            <w:rPr>
              <w:rFonts w:ascii="Arial" w:hAnsi="Arial" w:cs="Arial"/>
              <w:sz w:val="22"/>
              <w:szCs w:val="22"/>
            </w:rPr>
            <w:t>Wales</w:t>
          </w:r>
        </w:smartTag>
      </w:smartTag>
      <w:r w:rsidRPr="00D212EE">
        <w:rPr>
          <w:rFonts w:ascii="Arial" w:hAnsi="Arial" w:cs="Arial"/>
          <w:sz w:val="22"/>
          <w:szCs w:val="22"/>
        </w:rPr>
        <w:t xml:space="preserve"> and vice versa);</w:t>
      </w:r>
    </w:p>
    <w:p w14:paraId="467C3668" w14:textId="77777777" w:rsidR="00D75435" w:rsidRPr="00D212EE" w:rsidRDefault="00D75435" w:rsidP="00056A43">
      <w:pPr>
        <w:numPr>
          <w:ilvl w:val="0"/>
          <w:numId w:val="2"/>
        </w:numPr>
        <w:tabs>
          <w:tab w:val="clear" w:pos="1440"/>
        </w:tabs>
        <w:ind w:left="709" w:hanging="283"/>
        <w:rPr>
          <w:rFonts w:ascii="Arial" w:hAnsi="Arial" w:cs="Arial"/>
          <w:sz w:val="22"/>
          <w:szCs w:val="22"/>
        </w:rPr>
      </w:pPr>
      <w:r w:rsidRPr="00D212EE">
        <w:rPr>
          <w:rFonts w:ascii="Arial" w:hAnsi="Arial" w:cs="Arial"/>
          <w:sz w:val="22"/>
          <w:szCs w:val="22"/>
        </w:rPr>
        <w:t>whether the offence has since been decriminalised by Parliament;</w:t>
      </w:r>
    </w:p>
    <w:p w14:paraId="263FFEF0" w14:textId="77777777" w:rsidR="00D75435" w:rsidRPr="00D212EE" w:rsidRDefault="00D75435" w:rsidP="00056A43">
      <w:pPr>
        <w:numPr>
          <w:ilvl w:val="0"/>
          <w:numId w:val="2"/>
        </w:numPr>
        <w:tabs>
          <w:tab w:val="clear" w:pos="1440"/>
        </w:tabs>
        <w:ind w:left="709" w:hanging="283"/>
        <w:rPr>
          <w:rFonts w:ascii="Arial" w:hAnsi="Arial" w:cs="Arial"/>
          <w:sz w:val="22"/>
          <w:szCs w:val="22"/>
        </w:rPr>
      </w:pPr>
      <w:r w:rsidRPr="00D212EE">
        <w:rPr>
          <w:rFonts w:ascii="Arial" w:hAnsi="Arial" w:cs="Arial"/>
          <w:sz w:val="22"/>
          <w:szCs w:val="22"/>
        </w:rPr>
        <w:t>the explanation, degree of remorse, rehabilitation or otherwise, expressed by the individual and the motivation to change.</w:t>
      </w:r>
    </w:p>
    <w:p w14:paraId="0023F7C9" w14:textId="77777777" w:rsidR="00D75435" w:rsidRPr="00D212EE" w:rsidRDefault="00D75435" w:rsidP="00056A43">
      <w:pPr>
        <w:ind w:left="709" w:hanging="283"/>
        <w:jc w:val="both"/>
        <w:rPr>
          <w:rFonts w:ascii="Arial" w:hAnsi="Arial" w:cs="Arial"/>
          <w:sz w:val="22"/>
          <w:szCs w:val="22"/>
        </w:rPr>
      </w:pPr>
    </w:p>
    <w:p w14:paraId="7EE58F24" w14:textId="06ADD33D" w:rsidR="00D75435" w:rsidRPr="00D212EE" w:rsidRDefault="00D75435" w:rsidP="003E64F0">
      <w:pPr>
        <w:ind w:left="709"/>
        <w:jc w:val="both"/>
        <w:rPr>
          <w:rFonts w:ascii="Arial" w:hAnsi="Arial" w:cs="Arial"/>
          <w:sz w:val="22"/>
          <w:szCs w:val="22"/>
        </w:rPr>
      </w:pPr>
      <w:r w:rsidRPr="00D212EE">
        <w:rPr>
          <w:rFonts w:ascii="Arial" w:hAnsi="Arial" w:cs="Arial"/>
          <w:sz w:val="22"/>
          <w:szCs w:val="22"/>
        </w:rPr>
        <w:t>Where it is deemed to be necessary, a full risk assessment may be carried out.</w:t>
      </w:r>
      <w:r w:rsidR="00184514">
        <w:rPr>
          <w:rFonts w:ascii="Arial" w:hAnsi="Arial" w:cs="Arial"/>
          <w:sz w:val="22"/>
          <w:szCs w:val="22"/>
        </w:rPr>
        <w:t xml:space="preserve"> A waiver must be obtained from Ofsted. </w:t>
      </w:r>
    </w:p>
    <w:p w14:paraId="47B14FF7" w14:textId="77777777" w:rsidR="00D75435" w:rsidRPr="00D212EE" w:rsidRDefault="00D75435" w:rsidP="00056A43">
      <w:pPr>
        <w:ind w:left="709" w:hanging="283"/>
        <w:jc w:val="both"/>
        <w:rPr>
          <w:rFonts w:ascii="Arial" w:hAnsi="Arial" w:cs="Arial"/>
          <w:sz w:val="22"/>
          <w:szCs w:val="22"/>
        </w:rPr>
      </w:pPr>
    </w:p>
    <w:p w14:paraId="78559091" w14:textId="77777777" w:rsidR="00D75435" w:rsidRPr="00D212EE" w:rsidRDefault="00127D4D" w:rsidP="00056A43">
      <w:pPr>
        <w:ind w:left="709" w:hanging="283"/>
        <w:jc w:val="both"/>
        <w:outlineLvl w:val="1"/>
        <w:rPr>
          <w:rFonts w:ascii="Arial" w:hAnsi="Arial" w:cs="Arial"/>
          <w:b/>
          <w:sz w:val="22"/>
          <w:szCs w:val="22"/>
        </w:rPr>
      </w:pPr>
      <w:bookmarkStart w:id="178" w:name="_Toc211999101"/>
      <w:r>
        <w:rPr>
          <w:rFonts w:ascii="Arial" w:hAnsi="Arial" w:cs="Arial"/>
          <w:b/>
          <w:sz w:val="22"/>
          <w:szCs w:val="22"/>
        </w:rPr>
        <w:t>8</w:t>
      </w:r>
      <w:r w:rsidR="00D75435" w:rsidRPr="00D212EE">
        <w:rPr>
          <w:rFonts w:ascii="Arial" w:hAnsi="Arial" w:cs="Arial"/>
          <w:b/>
          <w:sz w:val="22"/>
          <w:szCs w:val="22"/>
        </w:rPr>
        <w:t>.5</w:t>
      </w:r>
      <w:r w:rsidR="00D75435" w:rsidRPr="00D212EE">
        <w:rPr>
          <w:rFonts w:ascii="Arial" w:hAnsi="Arial" w:cs="Arial"/>
          <w:b/>
          <w:sz w:val="22"/>
          <w:szCs w:val="22"/>
        </w:rPr>
        <w:tab/>
        <w:t>Handling positive disclosures of existing staff</w:t>
      </w:r>
      <w:bookmarkEnd w:id="178"/>
    </w:p>
    <w:p w14:paraId="059802B7" w14:textId="77777777" w:rsidR="00D75435" w:rsidRPr="00D212EE" w:rsidRDefault="00D75435" w:rsidP="00056A43">
      <w:pPr>
        <w:ind w:left="709" w:hanging="283"/>
        <w:jc w:val="both"/>
        <w:rPr>
          <w:rFonts w:ascii="Arial" w:hAnsi="Arial" w:cs="Arial"/>
          <w:sz w:val="22"/>
          <w:szCs w:val="22"/>
        </w:rPr>
      </w:pPr>
    </w:p>
    <w:p w14:paraId="33ACD9A8" w14:textId="1795F0CE" w:rsidR="00D75435" w:rsidRPr="00D212EE" w:rsidRDefault="00D75435" w:rsidP="003E64F0">
      <w:pPr>
        <w:ind w:left="709"/>
        <w:rPr>
          <w:rFonts w:ascii="Arial" w:hAnsi="Arial" w:cs="Arial"/>
          <w:sz w:val="22"/>
          <w:szCs w:val="22"/>
        </w:rPr>
      </w:pPr>
      <w:r w:rsidRPr="00D212EE">
        <w:rPr>
          <w:rFonts w:ascii="Arial" w:hAnsi="Arial" w:cs="Arial"/>
          <w:sz w:val="22"/>
          <w:szCs w:val="22"/>
        </w:rPr>
        <w:t>Should the receipt of information on a disclosure result in an existing employee being considered as potentially unsuitable for their position, a</w:t>
      </w:r>
      <w:r w:rsidR="00184514">
        <w:rPr>
          <w:rFonts w:ascii="Arial" w:hAnsi="Arial" w:cs="Arial"/>
          <w:sz w:val="22"/>
          <w:szCs w:val="22"/>
        </w:rPr>
        <w:t>n</w:t>
      </w:r>
      <w:r w:rsidRPr="00D212EE">
        <w:rPr>
          <w:rFonts w:ascii="Arial" w:hAnsi="Arial" w:cs="Arial"/>
          <w:sz w:val="22"/>
          <w:szCs w:val="22"/>
        </w:rPr>
        <w:t xml:space="preserve"> investigation will take place.  Findings will be presented to a panel convened for this purpose where consideration will be given to the appropriate action to be taken.  This could include a decision to terminate employment.  </w:t>
      </w:r>
      <w:r w:rsidR="00184514">
        <w:rPr>
          <w:rFonts w:ascii="Arial" w:hAnsi="Arial" w:cs="Arial"/>
          <w:sz w:val="22"/>
          <w:szCs w:val="22"/>
        </w:rPr>
        <w:t xml:space="preserve">In determining whether an individual can continue to work in the setting, Ofsted must be contacted and a waiver obtained to ensure the person is suitable to work with children. </w:t>
      </w:r>
    </w:p>
    <w:p w14:paraId="0926DE32" w14:textId="77777777" w:rsidR="00D75435" w:rsidRPr="00D212EE" w:rsidRDefault="00D75435" w:rsidP="00056A43">
      <w:pPr>
        <w:ind w:left="709" w:hanging="283"/>
        <w:rPr>
          <w:rFonts w:ascii="Arial" w:hAnsi="Arial" w:cs="Arial"/>
          <w:sz w:val="22"/>
          <w:szCs w:val="22"/>
        </w:rPr>
      </w:pPr>
    </w:p>
    <w:p w14:paraId="3326E7AD" w14:textId="77777777" w:rsidR="00D75435" w:rsidRPr="00D212EE" w:rsidRDefault="00127D4D" w:rsidP="00056A43">
      <w:pPr>
        <w:ind w:left="709" w:hanging="283"/>
        <w:jc w:val="both"/>
        <w:outlineLvl w:val="1"/>
        <w:rPr>
          <w:rFonts w:ascii="Arial" w:hAnsi="Arial" w:cs="Arial"/>
          <w:b/>
          <w:sz w:val="22"/>
          <w:szCs w:val="22"/>
        </w:rPr>
      </w:pPr>
      <w:bookmarkStart w:id="179" w:name="_Toc211999102"/>
      <w:r>
        <w:rPr>
          <w:rFonts w:ascii="Arial" w:hAnsi="Arial" w:cs="Arial"/>
          <w:b/>
          <w:sz w:val="22"/>
          <w:szCs w:val="22"/>
        </w:rPr>
        <w:t>8</w:t>
      </w:r>
      <w:r w:rsidR="00D75435" w:rsidRPr="00D212EE">
        <w:rPr>
          <w:rFonts w:ascii="Arial" w:hAnsi="Arial" w:cs="Arial"/>
          <w:b/>
          <w:sz w:val="22"/>
          <w:szCs w:val="22"/>
        </w:rPr>
        <w:t>.6</w:t>
      </w:r>
      <w:r w:rsidR="00D75435" w:rsidRPr="00D212EE">
        <w:rPr>
          <w:rFonts w:ascii="Arial" w:hAnsi="Arial" w:cs="Arial"/>
          <w:b/>
          <w:sz w:val="22"/>
          <w:szCs w:val="22"/>
        </w:rPr>
        <w:tab/>
        <w:t>Recording of the decision to employ based on a disclosure</w:t>
      </w:r>
      <w:bookmarkEnd w:id="179"/>
    </w:p>
    <w:p w14:paraId="7692A492" w14:textId="77777777" w:rsidR="00D75435" w:rsidRPr="00D212EE" w:rsidRDefault="00D75435" w:rsidP="00056A43">
      <w:pPr>
        <w:ind w:left="709" w:hanging="283"/>
        <w:jc w:val="both"/>
        <w:rPr>
          <w:rFonts w:ascii="Arial" w:hAnsi="Arial" w:cs="Arial"/>
          <w:sz w:val="22"/>
          <w:szCs w:val="22"/>
        </w:rPr>
      </w:pPr>
    </w:p>
    <w:p w14:paraId="72C0753D" w14:textId="2D3C166C" w:rsidR="00D75435" w:rsidRDefault="00D75435" w:rsidP="003E64F0">
      <w:pPr>
        <w:ind w:left="709"/>
        <w:rPr>
          <w:rFonts w:ascii="Arial" w:hAnsi="Arial" w:cs="Arial"/>
          <w:sz w:val="22"/>
          <w:szCs w:val="22"/>
        </w:rPr>
      </w:pPr>
      <w:r w:rsidRPr="00D212EE">
        <w:rPr>
          <w:rFonts w:ascii="Arial" w:hAnsi="Arial" w:cs="Arial"/>
          <w:sz w:val="22"/>
          <w:szCs w:val="22"/>
        </w:rPr>
        <w:t xml:space="preserve">In all circumstances where an applicant or existing employee has either disclosed a criminal record or where there is relevant information on the </w:t>
      </w:r>
      <w:r w:rsidR="00F54D5F">
        <w:rPr>
          <w:rFonts w:ascii="Arial" w:hAnsi="Arial" w:cs="Arial"/>
          <w:sz w:val="22"/>
          <w:szCs w:val="22"/>
        </w:rPr>
        <w:t>DBS</w:t>
      </w:r>
      <w:r w:rsidR="00F54D5F" w:rsidRPr="00D212EE">
        <w:rPr>
          <w:rFonts w:ascii="Arial" w:hAnsi="Arial" w:cs="Arial"/>
          <w:sz w:val="22"/>
          <w:szCs w:val="22"/>
        </w:rPr>
        <w:t xml:space="preserve"> </w:t>
      </w:r>
      <w:r w:rsidRPr="00D212EE">
        <w:rPr>
          <w:rFonts w:ascii="Arial" w:hAnsi="Arial" w:cs="Arial"/>
          <w:sz w:val="22"/>
          <w:szCs w:val="22"/>
        </w:rPr>
        <w:t xml:space="preserve">disclosure, the </w:t>
      </w:r>
      <w:r w:rsidR="00127D4D">
        <w:rPr>
          <w:rFonts w:ascii="Arial" w:hAnsi="Arial" w:cs="Arial"/>
          <w:sz w:val="22"/>
          <w:szCs w:val="22"/>
        </w:rPr>
        <w:t>Proprietor</w:t>
      </w:r>
      <w:r w:rsidRPr="00D212EE">
        <w:rPr>
          <w:rFonts w:ascii="Arial" w:hAnsi="Arial" w:cs="Arial"/>
          <w:sz w:val="22"/>
          <w:szCs w:val="22"/>
        </w:rPr>
        <w:t xml:space="preserve"> will </w:t>
      </w:r>
      <w:r w:rsidR="0011341D">
        <w:rPr>
          <w:rFonts w:ascii="Arial" w:hAnsi="Arial" w:cs="Arial"/>
          <w:sz w:val="22"/>
          <w:szCs w:val="22"/>
        </w:rPr>
        <w:t xml:space="preserve">record this </w:t>
      </w:r>
      <w:r w:rsidRPr="00D212EE">
        <w:rPr>
          <w:rFonts w:ascii="Arial" w:hAnsi="Arial" w:cs="Arial"/>
          <w:sz w:val="22"/>
          <w:szCs w:val="22"/>
        </w:rPr>
        <w:t>on the individual’s personal file</w:t>
      </w:r>
      <w:r w:rsidR="00184514">
        <w:rPr>
          <w:rFonts w:ascii="Arial" w:hAnsi="Arial" w:cs="Arial"/>
          <w:sz w:val="22"/>
          <w:szCs w:val="22"/>
        </w:rPr>
        <w:t xml:space="preserve"> along with a waiver from Ofsted. </w:t>
      </w:r>
    </w:p>
    <w:p w14:paraId="5C5E9D45" w14:textId="77777777" w:rsidR="00127D4D" w:rsidRPr="00D212EE" w:rsidRDefault="00127D4D" w:rsidP="00056A43">
      <w:pPr>
        <w:ind w:left="709" w:hanging="283"/>
        <w:rPr>
          <w:rFonts w:ascii="Arial" w:hAnsi="Arial" w:cs="Arial"/>
          <w:sz w:val="22"/>
          <w:szCs w:val="22"/>
        </w:rPr>
      </w:pPr>
    </w:p>
    <w:p w14:paraId="34C44080" w14:textId="77777777" w:rsidR="00D75435" w:rsidRPr="00D212EE" w:rsidRDefault="00127D4D" w:rsidP="00056A43">
      <w:pPr>
        <w:ind w:left="709" w:hanging="283"/>
        <w:jc w:val="both"/>
        <w:outlineLvl w:val="1"/>
        <w:rPr>
          <w:rFonts w:ascii="Arial" w:hAnsi="Arial" w:cs="Arial"/>
          <w:b/>
          <w:sz w:val="22"/>
          <w:szCs w:val="22"/>
        </w:rPr>
      </w:pPr>
      <w:bookmarkStart w:id="180" w:name="_Toc211999103"/>
      <w:r>
        <w:rPr>
          <w:rFonts w:ascii="Arial" w:hAnsi="Arial" w:cs="Arial"/>
          <w:b/>
          <w:sz w:val="22"/>
          <w:szCs w:val="22"/>
        </w:rPr>
        <w:t>8</w:t>
      </w:r>
      <w:r w:rsidR="00D75435" w:rsidRPr="00D212EE">
        <w:rPr>
          <w:rFonts w:ascii="Arial" w:hAnsi="Arial" w:cs="Arial"/>
          <w:b/>
          <w:sz w:val="22"/>
          <w:szCs w:val="22"/>
        </w:rPr>
        <w:t>.7</w:t>
      </w:r>
      <w:r w:rsidR="00D75435" w:rsidRPr="00D212EE">
        <w:rPr>
          <w:rFonts w:ascii="Arial" w:hAnsi="Arial" w:cs="Arial"/>
          <w:b/>
          <w:sz w:val="22"/>
          <w:szCs w:val="22"/>
        </w:rPr>
        <w:tab/>
        <w:t>Right of appeal against a decision to decline employment on the grounds of a criminal record</w:t>
      </w:r>
      <w:bookmarkEnd w:id="180"/>
    </w:p>
    <w:p w14:paraId="67EB3F92" w14:textId="77777777" w:rsidR="00D75435" w:rsidRPr="00D212EE" w:rsidRDefault="00D75435" w:rsidP="00056A43">
      <w:pPr>
        <w:ind w:left="709" w:hanging="283"/>
        <w:jc w:val="both"/>
        <w:rPr>
          <w:rFonts w:ascii="Arial" w:hAnsi="Arial" w:cs="Arial"/>
          <w:sz w:val="22"/>
          <w:szCs w:val="22"/>
        </w:rPr>
      </w:pPr>
    </w:p>
    <w:p w14:paraId="46F2B269" w14:textId="77777777" w:rsidR="00D75435" w:rsidRPr="00D212EE" w:rsidRDefault="00D75435" w:rsidP="003E64F0">
      <w:pPr>
        <w:ind w:left="709"/>
        <w:rPr>
          <w:rFonts w:ascii="Arial" w:hAnsi="Arial" w:cs="Arial"/>
          <w:sz w:val="22"/>
          <w:szCs w:val="22"/>
        </w:rPr>
      </w:pPr>
      <w:r w:rsidRPr="00D212EE">
        <w:rPr>
          <w:rFonts w:ascii="Arial" w:hAnsi="Arial" w:cs="Arial"/>
          <w:sz w:val="22"/>
          <w:szCs w:val="22"/>
        </w:rPr>
        <w:t xml:space="preserve">Where the decision is taken to deny the applicant an offer of employment, the individual will have the right of appeal.    </w:t>
      </w:r>
      <w:r w:rsidR="00231B71">
        <w:rPr>
          <w:rFonts w:ascii="Arial" w:hAnsi="Arial" w:cs="Arial"/>
          <w:sz w:val="22"/>
          <w:szCs w:val="22"/>
        </w:rPr>
        <w:t>.</w:t>
      </w:r>
      <w:r w:rsidRPr="00D212EE">
        <w:rPr>
          <w:rFonts w:ascii="Arial" w:hAnsi="Arial" w:cs="Arial"/>
          <w:sz w:val="22"/>
          <w:szCs w:val="22"/>
        </w:rPr>
        <w:t xml:space="preserve"> </w:t>
      </w:r>
    </w:p>
    <w:p w14:paraId="67B32EF9" w14:textId="77777777" w:rsidR="00D75435" w:rsidRPr="00D212EE" w:rsidRDefault="00D75435" w:rsidP="00056A43">
      <w:pPr>
        <w:ind w:left="709" w:hanging="283"/>
        <w:jc w:val="both"/>
        <w:rPr>
          <w:rFonts w:ascii="Arial" w:hAnsi="Arial" w:cs="Arial"/>
          <w:sz w:val="22"/>
          <w:szCs w:val="22"/>
        </w:rPr>
      </w:pPr>
    </w:p>
    <w:p w14:paraId="601DF593" w14:textId="77777777" w:rsidR="00D75435" w:rsidRPr="00D212EE" w:rsidRDefault="00D75435" w:rsidP="00056A43">
      <w:pPr>
        <w:ind w:left="709" w:hanging="283"/>
        <w:jc w:val="both"/>
        <w:rPr>
          <w:rFonts w:ascii="Arial" w:hAnsi="Arial" w:cs="Arial"/>
          <w:sz w:val="22"/>
          <w:szCs w:val="22"/>
        </w:rPr>
      </w:pPr>
    </w:p>
    <w:p w14:paraId="7862F08D" w14:textId="77777777" w:rsidR="00D75435" w:rsidRPr="00D212EE" w:rsidRDefault="00D75435" w:rsidP="00056A43">
      <w:pPr>
        <w:ind w:left="709" w:hanging="283"/>
        <w:jc w:val="both"/>
        <w:outlineLvl w:val="0"/>
        <w:rPr>
          <w:rFonts w:ascii="Arial" w:hAnsi="Arial" w:cs="Arial"/>
          <w:b/>
          <w:sz w:val="22"/>
          <w:szCs w:val="22"/>
        </w:rPr>
      </w:pPr>
      <w:r w:rsidRPr="00D212EE">
        <w:rPr>
          <w:rFonts w:ascii="Arial" w:hAnsi="Arial" w:cs="Arial"/>
          <w:b/>
          <w:sz w:val="22"/>
          <w:szCs w:val="22"/>
        </w:rPr>
        <w:br w:type="page"/>
      </w:r>
      <w:bookmarkStart w:id="181" w:name="_Toc211999104"/>
      <w:r w:rsidR="00127D4D">
        <w:rPr>
          <w:rFonts w:ascii="Arial" w:hAnsi="Arial" w:cs="Arial"/>
          <w:b/>
          <w:sz w:val="22"/>
          <w:szCs w:val="22"/>
        </w:rPr>
        <w:lastRenderedPageBreak/>
        <w:t>9</w:t>
      </w:r>
      <w:r w:rsidRPr="00D212EE">
        <w:rPr>
          <w:rFonts w:ascii="Arial" w:hAnsi="Arial" w:cs="Arial"/>
          <w:b/>
          <w:sz w:val="22"/>
          <w:szCs w:val="22"/>
        </w:rPr>
        <w:t>.</w:t>
      </w:r>
      <w:r w:rsidRPr="00D212EE">
        <w:rPr>
          <w:rFonts w:ascii="Arial" w:hAnsi="Arial" w:cs="Arial"/>
          <w:b/>
          <w:sz w:val="22"/>
          <w:szCs w:val="22"/>
        </w:rPr>
        <w:tab/>
        <w:t>RETENTION OF INFORMATION</w:t>
      </w:r>
      <w:bookmarkEnd w:id="181"/>
      <w:r w:rsidRPr="00D212EE">
        <w:rPr>
          <w:rFonts w:ascii="Arial" w:hAnsi="Arial" w:cs="Arial"/>
          <w:b/>
          <w:sz w:val="22"/>
          <w:szCs w:val="22"/>
        </w:rPr>
        <w:t xml:space="preserve"> </w:t>
      </w:r>
    </w:p>
    <w:p w14:paraId="06B33D7F" w14:textId="77777777" w:rsidR="00D75435" w:rsidRPr="00D212EE" w:rsidRDefault="00D75435" w:rsidP="00056A43">
      <w:pPr>
        <w:ind w:left="709" w:hanging="283"/>
        <w:jc w:val="both"/>
        <w:rPr>
          <w:rFonts w:ascii="Arial" w:hAnsi="Arial" w:cs="Arial"/>
          <w:b/>
          <w:sz w:val="22"/>
          <w:szCs w:val="22"/>
        </w:rPr>
      </w:pPr>
    </w:p>
    <w:p w14:paraId="254AF6BF" w14:textId="77777777" w:rsidR="00D75435" w:rsidRPr="00D212EE" w:rsidRDefault="00D75435" w:rsidP="00056A43">
      <w:pPr>
        <w:ind w:left="709" w:hanging="283"/>
        <w:jc w:val="both"/>
        <w:outlineLvl w:val="1"/>
        <w:rPr>
          <w:rFonts w:ascii="Arial" w:hAnsi="Arial" w:cs="Arial"/>
          <w:b/>
          <w:sz w:val="22"/>
          <w:szCs w:val="22"/>
        </w:rPr>
      </w:pPr>
      <w:bookmarkStart w:id="182" w:name="_Toc211999105"/>
      <w:r w:rsidRPr="00D212EE">
        <w:rPr>
          <w:rFonts w:ascii="Arial" w:hAnsi="Arial" w:cs="Arial"/>
          <w:b/>
          <w:sz w:val="22"/>
          <w:szCs w:val="22"/>
        </w:rPr>
        <w:t>10.1</w:t>
      </w:r>
      <w:r w:rsidRPr="00D212EE">
        <w:rPr>
          <w:rFonts w:ascii="Arial" w:hAnsi="Arial" w:cs="Arial"/>
          <w:b/>
          <w:sz w:val="22"/>
          <w:szCs w:val="22"/>
        </w:rPr>
        <w:tab/>
        <w:t>Confidentiality of information</w:t>
      </w:r>
      <w:bookmarkEnd w:id="182"/>
    </w:p>
    <w:p w14:paraId="47E8CD69" w14:textId="77777777" w:rsidR="00D75435" w:rsidRPr="00D212EE" w:rsidRDefault="00D75435" w:rsidP="00056A43">
      <w:pPr>
        <w:ind w:left="709" w:hanging="283"/>
        <w:jc w:val="both"/>
        <w:rPr>
          <w:rFonts w:ascii="Arial" w:hAnsi="Arial" w:cs="Arial"/>
          <w:sz w:val="22"/>
          <w:szCs w:val="22"/>
        </w:rPr>
      </w:pPr>
    </w:p>
    <w:p w14:paraId="491D0EAF" w14:textId="77777777" w:rsidR="00D75435" w:rsidRPr="00D212EE" w:rsidRDefault="00D75435" w:rsidP="003E64F0">
      <w:pPr>
        <w:ind w:left="709"/>
        <w:rPr>
          <w:rFonts w:ascii="Arial" w:hAnsi="Arial" w:cs="Arial"/>
          <w:sz w:val="22"/>
          <w:szCs w:val="22"/>
        </w:rPr>
      </w:pPr>
      <w:r w:rsidRPr="00D212EE">
        <w:rPr>
          <w:rFonts w:ascii="Arial" w:hAnsi="Arial" w:cs="Arial"/>
          <w:sz w:val="22"/>
          <w:szCs w:val="22"/>
        </w:rPr>
        <w:t xml:space="preserve">Information disclosed as part of a recruitment process, via self-declaration during the course of employment or as part of a </w:t>
      </w:r>
      <w:r w:rsidR="00F54D5F">
        <w:rPr>
          <w:rFonts w:ascii="Arial" w:hAnsi="Arial" w:cs="Arial"/>
          <w:sz w:val="22"/>
          <w:szCs w:val="22"/>
        </w:rPr>
        <w:t>DBS</w:t>
      </w:r>
      <w:r w:rsidR="00F54D5F" w:rsidRPr="00D212EE">
        <w:rPr>
          <w:rFonts w:ascii="Arial" w:hAnsi="Arial" w:cs="Arial"/>
          <w:sz w:val="22"/>
          <w:szCs w:val="22"/>
        </w:rPr>
        <w:t xml:space="preserve"> </w:t>
      </w:r>
      <w:r w:rsidRPr="00D212EE">
        <w:rPr>
          <w:rFonts w:ascii="Arial" w:hAnsi="Arial" w:cs="Arial"/>
          <w:sz w:val="22"/>
          <w:szCs w:val="22"/>
        </w:rPr>
        <w:t xml:space="preserve">checking process will be treated as highly confidential.  It is an offence for information in a disclosure to be passed to anyone who does not need it in the course of their duties.  </w:t>
      </w:r>
    </w:p>
    <w:p w14:paraId="7AC92BBC" w14:textId="77777777" w:rsidR="00D75435" w:rsidRPr="00D212EE" w:rsidRDefault="00D75435" w:rsidP="00056A43">
      <w:pPr>
        <w:ind w:left="709" w:hanging="283"/>
        <w:jc w:val="both"/>
        <w:rPr>
          <w:rFonts w:ascii="Arial" w:hAnsi="Arial" w:cs="Arial"/>
          <w:sz w:val="22"/>
          <w:szCs w:val="22"/>
        </w:rPr>
      </w:pPr>
    </w:p>
    <w:p w14:paraId="129FB52C" w14:textId="77777777" w:rsidR="00D75435" w:rsidRPr="00D212EE" w:rsidRDefault="00493847" w:rsidP="00056A43">
      <w:pPr>
        <w:ind w:left="709" w:hanging="283"/>
        <w:jc w:val="both"/>
        <w:outlineLvl w:val="1"/>
        <w:rPr>
          <w:rFonts w:ascii="Arial" w:hAnsi="Arial" w:cs="Arial"/>
          <w:b/>
          <w:sz w:val="22"/>
          <w:szCs w:val="22"/>
        </w:rPr>
      </w:pPr>
      <w:bookmarkStart w:id="183" w:name="_Toc211999106"/>
      <w:r>
        <w:rPr>
          <w:rFonts w:ascii="Arial" w:hAnsi="Arial" w:cs="Arial"/>
          <w:b/>
          <w:sz w:val="22"/>
          <w:szCs w:val="22"/>
        </w:rPr>
        <w:t>10</w:t>
      </w:r>
      <w:r w:rsidR="00D75435" w:rsidRPr="00D212EE">
        <w:rPr>
          <w:rFonts w:ascii="Arial" w:hAnsi="Arial" w:cs="Arial"/>
          <w:b/>
          <w:sz w:val="22"/>
          <w:szCs w:val="22"/>
        </w:rPr>
        <w:t>.2</w:t>
      </w:r>
      <w:r w:rsidR="00D75435" w:rsidRPr="00D212EE">
        <w:rPr>
          <w:rFonts w:ascii="Arial" w:hAnsi="Arial" w:cs="Arial"/>
          <w:b/>
          <w:sz w:val="22"/>
          <w:szCs w:val="22"/>
        </w:rPr>
        <w:tab/>
        <w:t xml:space="preserve">Compliance with </w:t>
      </w:r>
      <w:r w:rsidR="00F54D5F">
        <w:rPr>
          <w:rFonts w:ascii="Arial" w:hAnsi="Arial" w:cs="Arial"/>
          <w:b/>
          <w:sz w:val="22"/>
          <w:szCs w:val="22"/>
        </w:rPr>
        <w:t>DBS</w:t>
      </w:r>
      <w:r w:rsidR="00F54D5F" w:rsidRPr="00D212EE">
        <w:rPr>
          <w:rFonts w:ascii="Arial" w:hAnsi="Arial" w:cs="Arial"/>
          <w:b/>
          <w:sz w:val="22"/>
          <w:szCs w:val="22"/>
        </w:rPr>
        <w:t xml:space="preserve"> </w:t>
      </w:r>
      <w:r w:rsidR="00D75435" w:rsidRPr="00D212EE">
        <w:rPr>
          <w:rFonts w:ascii="Arial" w:hAnsi="Arial" w:cs="Arial"/>
          <w:b/>
          <w:sz w:val="22"/>
          <w:szCs w:val="22"/>
        </w:rPr>
        <w:t>standards</w:t>
      </w:r>
      <w:bookmarkEnd w:id="183"/>
    </w:p>
    <w:p w14:paraId="13F625CA" w14:textId="77777777" w:rsidR="00D75435" w:rsidRPr="00D212EE" w:rsidRDefault="00D75435" w:rsidP="00056A43">
      <w:pPr>
        <w:ind w:left="709" w:hanging="283"/>
        <w:jc w:val="both"/>
        <w:rPr>
          <w:rFonts w:ascii="Arial" w:hAnsi="Arial" w:cs="Arial"/>
          <w:sz w:val="22"/>
          <w:szCs w:val="22"/>
        </w:rPr>
      </w:pPr>
    </w:p>
    <w:p w14:paraId="651470D3" w14:textId="77777777" w:rsidR="00D75435" w:rsidRPr="00D212EE" w:rsidRDefault="00D75435" w:rsidP="003E64F0">
      <w:pPr>
        <w:ind w:left="709"/>
        <w:rPr>
          <w:rFonts w:ascii="Arial" w:hAnsi="Arial" w:cs="Arial"/>
          <w:sz w:val="22"/>
          <w:szCs w:val="22"/>
        </w:rPr>
      </w:pPr>
      <w:r w:rsidRPr="00D212EE">
        <w:rPr>
          <w:rFonts w:ascii="Arial" w:hAnsi="Arial" w:cs="Arial"/>
          <w:sz w:val="22"/>
          <w:szCs w:val="22"/>
        </w:rPr>
        <w:t xml:space="preserve">Disclosure information will be managed in accordance with </w:t>
      </w:r>
      <w:r w:rsidR="00F54D5F">
        <w:rPr>
          <w:rFonts w:ascii="Arial" w:hAnsi="Arial" w:cs="Arial"/>
          <w:sz w:val="22"/>
          <w:szCs w:val="22"/>
        </w:rPr>
        <w:t>DBS</w:t>
      </w:r>
      <w:r w:rsidR="00F54D5F" w:rsidRPr="00D212EE">
        <w:rPr>
          <w:rFonts w:ascii="Arial" w:hAnsi="Arial" w:cs="Arial"/>
          <w:sz w:val="22"/>
          <w:szCs w:val="22"/>
        </w:rPr>
        <w:t xml:space="preserve"> </w:t>
      </w:r>
      <w:r w:rsidRPr="00D212EE">
        <w:rPr>
          <w:rFonts w:ascii="Arial" w:hAnsi="Arial" w:cs="Arial"/>
          <w:sz w:val="22"/>
          <w:szCs w:val="22"/>
        </w:rPr>
        <w:t>guidance on the security and retention of disclosures and disclosure information.  The key provisions are:-</w:t>
      </w:r>
    </w:p>
    <w:p w14:paraId="5C394291" w14:textId="77777777" w:rsidR="00D75435" w:rsidRPr="00D212EE" w:rsidRDefault="00D75435" w:rsidP="00056A43">
      <w:pPr>
        <w:numPr>
          <w:ilvl w:val="0"/>
          <w:numId w:val="26"/>
        </w:numPr>
        <w:tabs>
          <w:tab w:val="clear" w:pos="-180"/>
          <w:tab w:val="num" w:pos="-360"/>
        </w:tabs>
        <w:ind w:left="709" w:hanging="283"/>
        <w:rPr>
          <w:rFonts w:ascii="Arial" w:hAnsi="Arial" w:cs="Arial"/>
          <w:sz w:val="22"/>
          <w:szCs w:val="22"/>
        </w:rPr>
      </w:pPr>
      <w:r w:rsidRPr="00D212EE">
        <w:rPr>
          <w:rFonts w:ascii="Arial" w:hAnsi="Arial" w:cs="Arial"/>
          <w:sz w:val="22"/>
          <w:szCs w:val="22"/>
        </w:rPr>
        <w:t>disclosures will not be retained);</w:t>
      </w:r>
    </w:p>
    <w:p w14:paraId="1BBB8E71" w14:textId="77777777" w:rsidR="00D75435" w:rsidRPr="00D212EE" w:rsidRDefault="00F54D5F" w:rsidP="00056A43">
      <w:pPr>
        <w:numPr>
          <w:ilvl w:val="0"/>
          <w:numId w:val="26"/>
        </w:numPr>
        <w:tabs>
          <w:tab w:val="clear" w:pos="-180"/>
          <w:tab w:val="num" w:pos="-360"/>
        </w:tabs>
        <w:ind w:left="709" w:hanging="283"/>
        <w:rPr>
          <w:rFonts w:ascii="Arial" w:hAnsi="Arial" w:cs="Arial"/>
          <w:sz w:val="22"/>
          <w:szCs w:val="22"/>
        </w:rPr>
      </w:pPr>
      <w:r>
        <w:rPr>
          <w:rFonts w:ascii="Arial" w:hAnsi="Arial" w:cs="Arial"/>
          <w:sz w:val="22"/>
          <w:szCs w:val="22"/>
        </w:rPr>
        <w:t>DBS</w:t>
      </w:r>
      <w:r w:rsidRPr="00D212EE">
        <w:rPr>
          <w:rFonts w:ascii="Arial" w:hAnsi="Arial" w:cs="Arial"/>
          <w:sz w:val="22"/>
          <w:szCs w:val="22"/>
        </w:rPr>
        <w:t xml:space="preserve"> </w:t>
      </w:r>
      <w:r w:rsidR="00D75435" w:rsidRPr="00D212EE">
        <w:rPr>
          <w:rFonts w:ascii="Arial" w:hAnsi="Arial" w:cs="Arial"/>
          <w:sz w:val="22"/>
          <w:szCs w:val="22"/>
        </w:rPr>
        <w:t>disclosures must not be photocopied under any circumstances.</w:t>
      </w:r>
    </w:p>
    <w:p w14:paraId="05544FC2" w14:textId="77777777" w:rsidR="00D75435" w:rsidRPr="00D212EE" w:rsidRDefault="00D75435" w:rsidP="00056A43">
      <w:pPr>
        <w:ind w:left="709" w:hanging="283"/>
        <w:jc w:val="both"/>
        <w:rPr>
          <w:rFonts w:ascii="Arial" w:hAnsi="Arial" w:cs="Arial"/>
          <w:sz w:val="22"/>
          <w:szCs w:val="22"/>
        </w:rPr>
      </w:pPr>
    </w:p>
    <w:p w14:paraId="0E847CA1" w14:textId="77777777" w:rsidR="00D75435" w:rsidRPr="00D212EE" w:rsidRDefault="00493847" w:rsidP="00056A43">
      <w:pPr>
        <w:ind w:left="709" w:hanging="283"/>
        <w:jc w:val="both"/>
        <w:outlineLvl w:val="1"/>
        <w:rPr>
          <w:rFonts w:ascii="Arial" w:hAnsi="Arial" w:cs="Arial"/>
          <w:b/>
          <w:sz w:val="22"/>
          <w:szCs w:val="22"/>
        </w:rPr>
      </w:pPr>
      <w:bookmarkStart w:id="184" w:name="_Toc211999107"/>
      <w:r>
        <w:rPr>
          <w:rFonts w:ascii="Arial" w:hAnsi="Arial" w:cs="Arial"/>
          <w:b/>
          <w:sz w:val="22"/>
          <w:szCs w:val="22"/>
        </w:rPr>
        <w:t>10</w:t>
      </w:r>
      <w:r w:rsidR="00D75435" w:rsidRPr="00D212EE">
        <w:rPr>
          <w:rFonts w:ascii="Arial" w:hAnsi="Arial" w:cs="Arial"/>
          <w:b/>
          <w:sz w:val="22"/>
          <w:szCs w:val="22"/>
        </w:rPr>
        <w:t>.3</w:t>
      </w:r>
      <w:r w:rsidR="00D75435" w:rsidRPr="00D212EE">
        <w:rPr>
          <w:rFonts w:ascii="Arial" w:hAnsi="Arial" w:cs="Arial"/>
          <w:b/>
          <w:sz w:val="22"/>
          <w:szCs w:val="22"/>
        </w:rPr>
        <w:tab/>
        <w:t>Records to be retained</w:t>
      </w:r>
      <w:bookmarkEnd w:id="184"/>
    </w:p>
    <w:p w14:paraId="0BADD3FB" w14:textId="77777777" w:rsidR="00D75435" w:rsidRPr="00D212EE" w:rsidRDefault="00D75435" w:rsidP="00056A43">
      <w:pPr>
        <w:ind w:left="709" w:hanging="283"/>
        <w:jc w:val="both"/>
        <w:rPr>
          <w:rFonts w:ascii="Arial" w:hAnsi="Arial" w:cs="Arial"/>
          <w:sz w:val="22"/>
          <w:szCs w:val="22"/>
        </w:rPr>
      </w:pPr>
    </w:p>
    <w:p w14:paraId="26A9ED19" w14:textId="4FC63A1A" w:rsidR="00D75435" w:rsidRPr="00D212EE" w:rsidRDefault="00F54D5F" w:rsidP="003E64F0">
      <w:pPr>
        <w:autoSpaceDE w:val="0"/>
        <w:autoSpaceDN w:val="0"/>
        <w:adjustRightInd w:val="0"/>
        <w:ind w:left="709"/>
        <w:rPr>
          <w:rFonts w:ascii="Arial" w:hAnsi="Arial" w:cs="Arial"/>
          <w:color w:val="231F20"/>
          <w:sz w:val="22"/>
          <w:szCs w:val="22"/>
        </w:rPr>
      </w:pPr>
      <w:r>
        <w:rPr>
          <w:rFonts w:ascii="Arial" w:hAnsi="Arial" w:cs="Arial"/>
          <w:color w:val="231F20"/>
          <w:sz w:val="22"/>
          <w:szCs w:val="22"/>
        </w:rPr>
        <w:t>R</w:t>
      </w:r>
      <w:r w:rsidR="00D75435" w:rsidRPr="00D212EE">
        <w:rPr>
          <w:rFonts w:ascii="Arial" w:hAnsi="Arial" w:cs="Arial"/>
          <w:color w:val="231F20"/>
          <w:sz w:val="22"/>
          <w:szCs w:val="22"/>
        </w:rPr>
        <w:t xml:space="preserve">ecords need to be kept by </w:t>
      </w:r>
      <w:r w:rsidR="00F16AA2">
        <w:rPr>
          <w:rFonts w:ascii="Arial" w:hAnsi="Arial" w:cs="Arial"/>
          <w:color w:val="231F20"/>
          <w:sz w:val="22"/>
          <w:szCs w:val="22"/>
        </w:rPr>
        <w:t>the Proprietor</w:t>
      </w:r>
      <w:r w:rsidR="00D75435" w:rsidRPr="00D212EE">
        <w:rPr>
          <w:rFonts w:ascii="Arial" w:hAnsi="Arial" w:cs="Arial"/>
          <w:color w:val="231F20"/>
          <w:sz w:val="22"/>
          <w:szCs w:val="22"/>
        </w:rPr>
        <w:t xml:space="preserve"> detailing:-</w:t>
      </w:r>
    </w:p>
    <w:p w14:paraId="5FF9924D" w14:textId="77777777" w:rsidR="00D75435" w:rsidRPr="00D212EE" w:rsidRDefault="00D75435" w:rsidP="00056A43">
      <w:pPr>
        <w:numPr>
          <w:ilvl w:val="0"/>
          <w:numId w:val="27"/>
        </w:numPr>
        <w:tabs>
          <w:tab w:val="num" w:pos="-360"/>
        </w:tabs>
        <w:autoSpaceDE w:val="0"/>
        <w:autoSpaceDN w:val="0"/>
        <w:adjustRightInd w:val="0"/>
        <w:ind w:left="709" w:hanging="283"/>
        <w:rPr>
          <w:rFonts w:ascii="Arial" w:hAnsi="Arial" w:cs="Arial"/>
          <w:color w:val="231F20"/>
          <w:sz w:val="22"/>
          <w:szCs w:val="22"/>
        </w:rPr>
      </w:pPr>
      <w:r w:rsidRPr="00D212EE">
        <w:rPr>
          <w:rFonts w:ascii="Arial" w:hAnsi="Arial" w:cs="Arial"/>
          <w:color w:val="231F20"/>
          <w:sz w:val="22"/>
          <w:szCs w:val="22"/>
        </w:rPr>
        <w:t>the date the Disclosure was obtained;</w:t>
      </w:r>
    </w:p>
    <w:p w14:paraId="046E72FC" w14:textId="77777777" w:rsidR="00D75435" w:rsidRPr="00D212EE" w:rsidRDefault="00D75435" w:rsidP="00056A43">
      <w:pPr>
        <w:numPr>
          <w:ilvl w:val="0"/>
          <w:numId w:val="27"/>
        </w:numPr>
        <w:tabs>
          <w:tab w:val="num" w:pos="-360"/>
        </w:tabs>
        <w:autoSpaceDE w:val="0"/>
        <w:autoSpaceDN w:val="0"/>
        <w:adjustRightInd w:val="0"/>
        <w:ind w:left="709" w:hanging="283"/>
        <w:rPr>
          <w:rFonts w:ascii="Arial" w:hAnsi="Arial" w:cs="Arial"/>
          <w:color w:val="231F20"/>
          <w:sz w:val="22"/>
          <w:szCs w:val="22"/>
        </w:rPr>
      </w:pPr>
      <w:r w:rsidRPr="00D212EE">
        <w:rPr>
          <w:rFonts w:ascii="Arial" w:hAnsi="Arial" w:cs="Arial"/>
          <w:color w:val="231F20"/>
          <w:sz w:val="22"/>
          <w:szCs w:val="22"/>
        </w:rPr>
        <w:t>who obtained it (i.e. school, local authority, supply agency);</w:t>
      </w:r>
    </w:p>
    <w:p w14:paraId="1C3DED50" w14:textId="77777777" w:rsidR="00D75435" w:rsidRPr="00D212EE" w:rsidRDefault="00D75435" w:rsidP="00056A43">
      <w:pPr>
        <w:numPr>
          <w:ilvl w:val="0"/>
          <w:numId w:val="27"/>
        </w:numPr>
        <w:tabs>
          <w:tab w:val="num" w:pos="-360"/>
        </w:tabs>
        <w:autoSpaceDE w:val="0"/>
        <w:autoSpaceDN w:val="0"/>
        <w:adjustRightInd w:val="0"/>
        <w:ind w:left="709" w:hanging="283"/>
        <w:rPr>
          <w:rFonts w:ascii="Arial" w:hAnsi="Arial" w:cs="Arial"/>
          <w:color w:val="231F20"/>
          <w:sz w:val="22"/>
          <w:szCs w:val="22"/>
        </w:rPr>
      </w:pPr>
      <w:r w:rsidRPr="00D212EE">
        <w:rPr>
          <w:rFonts w:ascii="Arial" w:hAnsi="Arial" w:cs="Arial"/>
          <w:color w:val="231F20"/>
          <w:sz w:val="22"/>
          <w:szCs w:val="22"/>
        </w:rPr>
        <w:t>the unique reference number on the disclosure certificate.</w:t>
      </w:r>
    </w:p>
    <w:p w14:paraId="0EC5DFA5" w14:textId="77777777" w:rsidR="00D75435" w:rsidRPr="00D212EE" w:rsidRDefault="00D75435" w:rsidP="003E64F0">
      <w:pPr>
        <w:autoSpaceDE w:val="0"/>
        <w:autoSpaceDN w:val="0"/>
        <w:adjustRightInd w:val="0"/>
        <w:ind w:left="709"/>
        <w:rPr>
          <w:rFonts w:ascii="Arial" w:hAnsi="Arial" w:cs="Arial"/>
          <w:color w:val="231F20"/>
          <w:sz w:val="22"/>
          <w:szCs w:val="22"/>
        </w:rPr>
      </w:pPr>
      <w:r w:rsidRPr="00D212EE">
        <w:rPr>
          <w:rFonts w:ascii="Arial" w:hAnsi="Arial" w:cs="Arial"/>
          <w:color w:val="231F20"/>
          <w:sz w:val="22"/>
          <w:szCs w:val="22"/>
        </w:rPr>
        <w:t xml:space="preserve">The </w:t>
      </w:r>
      <w:r w:rsidR="00127D4D">
        <w:rPr>
          <w:rFonts w:ascii="Arial" w:hAnsi="Arial" w:cs="Arial"/>
          <w:color w:val="231F20"/>
          <w:sz w:val="22"/>
          <w:szCs w:val="22"/>
        </w:rPr>
        <w:t>Proprietor</w:t>
      </w:r>
      <w:r w:rsidR="00127D4D" w:rsidRPr="00D212EE">
        <w:rPr>
          <w:rFonts w:ascii="Arial" w:hAnsi="Arial" w:cs="Arial"/>
          <w:color w:val="231F20"/>
          <w:sz w:val="22"/>
          <w:szCs w:val="22"/>
        </w:rPr>
        <w:t xml:space="preserve"> </w:t>
      </w:r>
      <w:r w:rsidRPr="00D212EE">
        <w:rPr>
          <w:rFonts w:ascii="Arial" w:hAnsi="Arial" w:cs="Arial"/>
          <w:color w:val="231F20"/>
          <w:sz w:val="22"/>
          <w:szCs w:val="22"/>
        </w:rPr>
        <w:t>will also keep:-</w:t>
      </w:r>
    </w:p>
    <w:p w14:paraId="58217EA7" w14:textId="77777777" w:rsidR="00D75435" w:rsidRPr="00D212EE" w:rsidRDefault="00D75435" w:rsidP="00056A43">
      <w:pPr>
        <w:numPr>
          <w:ilvl w:val="0"/>
          <w:numId w:val="27"/>
        </w:numPr>
        <w:tabs>
          <w:tab w:val="num" w:pos="-360"/>
        </w:tabs>
        <w:autoSpaceDE w:val="0"/>
        <w:autoSpaceDN w:val="0"/>
        <w:adjustRightInd w:val="0"/>
        <w:ind w:left="709" w:hanging="283"/>
        <w:rPr>
          <w:rFonts w:ascii="Arial" w:hAnsi="Arial" w:cs="Arial"/>
          <w:color w:val="231F20"/>
          <w:sz w:val="22"/>
          <w:szCs w:val="22"/>
        </w:rPr>
      </w:pPr>
      <w:r w:rsidRPr="00D212EE">
        <w:rPr>
          <w:rFonts w:ascii="Arial" w:hAnsi="Arial" w:cs="Arial"/>
          <w:color w:val="231F20"/>
          <w:sz w:val="22"/>
          <w:szCs w:val="22"/>
        </w:rPr>
        <w:t xml:space="preserve"> a note of what other information was used to assess suitability;</w:t>
      </w:r>
    </w:p>
    <w:p w14:paraId="1804B1F9" w14:textId="77777777" w:rsidR="00D75435" w:rsidRPr="00D212EE" w:rsidRDefault="00D75435" w:rsidP="00056A43">
      <w:pPr>
        <w:numPr>
          <w:ilvl w:val="0"/>
          <w:numId w:val="27"/>
        </w:numPr>
        <w:tabs>
          <w:tab w:val="num" w:pos="-360"/>
        </w:tabs>
        <w:autoSpaceDE w:val="0"/>
        <w:autoSpaceDN w:val="0"/>
        <w:adjustRightInd w:val="0"/>
        <w:ind w:left="709" w:hanging="283"/>
        <w:rPr>
          <w:rFonts w:ascii="Arial" w:hAnsi="Arial" w:cs="Arial"/>
          <w:color w:val="231F20"/>
          <w:sz w:val="22"/>
          <w:szCs w:val="22"/>
        </w:rPr>
      </w:pPr>
      <w:r w:rsidRPr="00D212EE">
        <w:rPr>
          <w:rFonts w:ascii="Arial" w:hAnsi="Arial" w:cs="Arial"/>
          <w:color w:val="231F20"/>
          <w:sz w:val="22"/>
          <w:szCs w:val="22"/>
        </w:rPr>
        <w:t>the letter(s) sent to the individual and school confirming clearance.</w:t>
      </w:r>
    </w:p>
    <w:p w14:paraId="072C671E" w14:textId="77777777" w:rsidR="00D75435" w:rsidRPr="00D212EE" w:rsidRDefault="00D75435" w:rsidP="00056A43">
      <w:pPr>
        <w:autoSpaceDE w:val="0"/>
        <w:autoSpaceDN w:val="0"/>
        <w:adjustRightInd w:val="0"/>
        <w:ind w:left="709" w:hanging="283"/>
        <w:rPr>
          <w:rFonts w:ascii="Arial" w:hAnsi="Arial" w:cs="Arial"/>
          <w:color w:val="231F20"/>
          <w:sz w:val="22"/>
          <w:szCs w:val="22"/>
        </w:rPr>
      </w:pPr>
    </w:p>
    <w:p w14:paraId="4D7C8C37" w14:textId="534433D4" w:rsidR="00D75435" w:rsidRPr="00D212EE" w:rsidRDefault="00D75435" w:rsidP="003E64F0">
      <w:pPr>
        <w:ind w:left="709"/>
        <w:jc w:val="both"/>
        <w:rPr>
          <w:rFonts w:ascii="Arial" w:hAnsi="Arial" w:cs="Arial"/>
          <w:sz w:val="22"/>
          <w:szCs w:val="22"/>
        </w:rPr>
      </w:pPr>
      <w:r w:rsidRPr="00D212EE">
        <w:rPr>
          <w:rFonts w:ascii="Arial" w:hAnsi="Arial" w:cs="Arial"/>
          <w:sz w:val="22"/>
          <w:szCs w:val="22"/>
        </w:rPr>
        <w:t xml:space="preserve">In addition, where a disclosure reveals information about an individual the Record will </w:t>
      </w:r>
      <w:r w:rsidR="00F16AA2">
        <w:rPr>
          <w:rFonts w:ascii="Arial" w:hAnsi="Arial" w:cs="Arial"/>
          <w:sz w:val="22"/>
          <w:szCs w:val="22"/>
        </w:rPr>
        <w:t xml:space="preserve">be </w:t>
      </w:r>
      <w:r w:rsidRPr="00D212EE">
        <w:rPr>
          <w:rFonts w:ascii="Arial" w:hAnsi="Arial" w:cs="Arial"/>
          <w:sz w:val="22"/>
          <w:szCs w:val="22"/>
        </w:rPr>
        <w:t xml:space="preserve">retained on the personal file of that individual.  This record will not detail information about actual offences disclosed.  These measures accord with the requirements of both the </w:t>
      </w:r>
      <w:r w:rsidR="00B646C8">
        <w:rPr>
          <w:rFonts w:ascii="Arial" w:hAnsi="Arial" w:cs="Arial"/>
          <w:sz w:val="22"/>
          <w:szCs w:val="22"/>
        </w:rPr>
        <w:t>DBS</w:t>
      </w:r>
      <w:r w:rsidRPr="00D212EE">
        <w:rPr>
          <w:rFonts w:ascii="Arial" w:hAnsi="Arial" w:cs="Arial"/>
          <w:sz w:val="22"/>
          <w:szCs w:val="22"/>
        </w:rPr>
        <w:t xml:space="preserve"> and the </w:t>
      </w:r>
      <w:r w:rsidR="00F54D5F">
        <w:rPr>
          <w:rFonts w:ascii="Arial" w:hAnsi="Arial" w:cs="Arial"/>
          <w:sz w:val="22"/>
          <w:szCs w:val="22"/>
        </w:rPr>
        <w:t>Settings</w:t>
      </w:r>
      <w:r w:rsidR="00F54D5F" w:rsidRPr="00D212EE">
        <w:rPr>
          <w:rFonts w:ascii="Arial" w:hAnsi="Arial" w:cs="Arial"/>
          <w:sz w:val="22"/>
          <w:szCs w:val="22"/>
        </w:rPr>
        <w:t xml:space="preserve"> </w:t>
      </w:r>
      <w:r w:rsidRPr="00D212EE">
        <w:rPr>
          <w:rFonts w:ascii="Arial" w:hAnsi="Arial" w:cs="Arial"/>
          <w:sz w:val="22"/>
          <w:szCs w:val="22"/>
        </w:rPr>
        <w:t>Single Central Record (for further information see paragraph 11 below).</w:t>
      </w:r>
    </w:p>
    <w:p w14:paraId="3E1BFB2A" w14:textId="77777777" w:rsidR="00D75435" w:rsidRPr="00D212EE" w:rsidRDefault="00D75435" w:rsidP="00056A43">
      <w:pPr>
        <w:ind w:left="709" w:hanging="283"/>
        <w:jc w:val="both"/>
        <w:rPr>
          <w:rFonts w:ascii="Arial" w:hAnsi="Arial" w:cs="Arial"/>
          <w:sz w:val="22"/>
          <w:szCs w:val="22"/>
        </w:rPr>
      </w:pPr>
    </w:p>
    <w:p w14:paraId="527F4449" w14:textId="77777777" w:rsidR="00D75435" w:rsidRPr="00D212EE" w:rsidRDefault="00D75435" w:rsidP="00056A43">
      <w:pPr>
        <w:ind w:left="709" w:hanging="283"/>
        <w:jc w:val="both"/>
        <w:rPr>
          <w:rFonts w:ascii="Arial" w:hAnsi="Arial" w:cs="Arial"/>
          <w:sz w:val="22"/>
          <w:szCs w:val="22"/>
        </w:rPr>
      </w:pPr>
    </w:p>
    <w:p w14:paraId="776B900A" w14:textId="77777777" w:rsidR="00D75435" w:rsidRPr="00D212EE" w:rsidRDefault="00493847" w:rsidP="00056A43">
      <w:pPr>
        <w:ind w:left="709" w:hanging="283"/>
        <w:jc w:val="both"/>
        <w:outlineLvl w:val="0"/>
        <w:rPr>
          <w:rFonts w:ascii="Arial" w:hAnsi="Arial" w:cs="Arial"/>
          <w:b/>
          <w:sz w:val="22"/>
          <w:szCs w:val="22"/>
        </w:rPr>
      </w:pPr>
      <w:bookmarkStart w:id="185" w:name="_Toc211999108"/>
      <w:r>
        <w:rPr>
          <w:rFonts w:ascii="Arial" w:hAnsi="Arial" w:cs="Arial"/>
          <w:b/>
          <w:sz w:val="22"/>
          <w:szCs w:val="22"/>
        </w:rPr>
        <w:t>11</w:t>
      </w:r>
      <w:r w:rsidR="00D75435" w:rsidRPr="00D212EE">
        <w:rPr>
          <w:rFonts w:ascii="Arial" w:hAnsi="Arial" w:cs="Arial"/>
          <w:b/>
          <w:sz w:val="22"/>
          <w:szCs w:val="22"/>
        </w:rPr>
        <w:t>.</w:t>
      </w:r>
      <w:r w:rsidR="00D75435" w:rsidRPr="00D212EE">
        <w:rPr>
          <w:rFonts w:ascii="Arial" w:hAnsi="Arial" w:cs="Arial"/>
          <w:b/>
          <w:sz w:val="22"/>
          <w:szCs w:val="22"/>
        </w:rPr>
        <w:tab/>
      </w:r>
      <w:r w:rsidR="00B646C8">
        <w:rPr>
          <w:rFonts w:ascii="Arial" w:hAnsi="Arial" w:cs="Arial"/>
          <w:b/>
          <w:sz w:val="22"/>
          <w:szCs w:val="22"/>
        </w:rPr>
        <w:t>NURSERY</w:t>
      </w:r>
      <w:r w:rsidR="00D75435" w:rsidRPr="00D212EE">
        <w:rPr>
          <w:rFonts w:ascii="Arial" w:hAnsi="Arial" w:cs="Arial"/>
          <w:b/>
          <w:sz w:val="22"/>
          <w:szCs w:val="22"/>
        </w:rPr>
        <w:t xml:space="preserve"> RECORD KEEPING OF RECRUITMENT AND VETTING CHECKS</w:t>
      </w:r>
      <w:bookmarkEnd w:id="185"/>
      <w:r w:rsidR="00D75435" w:rsidRPr="00D212EE">
        <w:rPr>
          <w:rFonts w:ascii="Arial" w:hAnsi="Arial" w:cs="Arial"/>
          <w:b/>
          <w:sz w:val="22"/>
          <w:szCs w:val="22"/>
        </w:rPr>
        <w:t xml:space="preserve"> </w:t>
      </w:r>
    </w:p>
    <w:p w14:paraId="7481C292" w14:textId="77777777" w:rsidR="00D75435" w:rsidRPr="00D212EE" w:rsidRDefault="00D75435" w:rsidP="00056A43">
      <w:pPr>
        <w:ind w:left="709" w:hanging="283"/>
        <w:jc w:val="both"/>
        <w:rPr>
          <w:rFonts w:ascii="Arial" w:hAnsi="Arial" w:cs="Arial"/>
          <w:sz w:val="22"/>
          <w:szCs w:val="22"/>
        </w:rPr>
      </w:pPr>
    </w:p>
    <w:p w14:paraId="31124D75" w14:textId="77777777" w:rsidR="00D75435" w:rsidRPr="00D212EE" w:rsidRDefault="00493847" w:rsidP="00056A43">
      <w:pPr>
        <w:ind w:left="709" w:hanging="283"/>
        <w:jc w:val="both"/>
        <w:outlineLvl w:val="1"/>
        <w:rPr>
          <w:rFonts w:ascii="Arial" w:hAnsi="Arial" w:cs="Arial"/>
          <w:b/>
          <w:sz w:val="22"/>
          <w:szCs w:val="22"/>
        </w:rPr>
      </w:pPr>
      <w:bookmarkStart w:id="186" w:name="_Toc211999109"/>
      <w:r>
        <w:rPr>
          <w:rFonts w:ascii="Arial" w:hAnsi="Arial" w:cs="Arial"/>
          <w:b/>
          <w:sz w:val="22"/>
          <w:szCs w:val="22"/>
        </w:rPr>
        <w:t>11</w:t>
      </w:r>
      <w:r w:rsidR="00D75435" w:rsidRPr="00D212EE">
        <w:rPr>
          <w:rFonts w:ascii="Arial" w:hAnsi="Arial" w:cs="Arial"/>
          <w:b/>
          <w:sz w:val="22"/>
          <w:szCs w:val="22"/>
        </w:rPr>
        <w:t>.1</w:t>
      </w:r>
      <w:r w:rsidR="00D75435" w:rsidRPr="00D212EE">
        <w:rPr>
          <w:rFonts w:ascii="Arial" w:hAnsi="Arial" w:cs="Arial"/>
          <w:b/>
          <w:sz w:val="22"/>
          <w:szCs w:val="22"/>
        </w:rPr>
        <w:tab/>
        <w:t>Single central record</w:t>
      </w:r>
      <w:bookmarkEnd w:id="186"/>
    </w:p>
    <w:p w14:paraId="26324311" w14:textId="77777777" w:rsidR="00D75435" w:rsidRPr="00D212EE" w:rsidRDefault="00D75435" w:rsidP="00056A43">
      <w:pPr>
        <w:ind w:left="709" w:hanging="283"/>
        <w:jc w:val="both"/>
        <w:rPr>
          <w:rFonts w:ascii="Arial" w:hAnsi="Arial" w:cs="Arial"/>
          <w:sz w:val="22"/>
          <w:szCs w:val="22"/>
        </w:rPr>
      </w:pPr>
    </w:p>
    <w:p w14:paraId="7143BA8A" w14:textId="77777777" w:rsidR="00D75435" w:rsidRPr="00D212EE" w:rsidRDefault="00D75435" w:rsidP="002C24EC">
      <w:pPr>
        <w:ind w:left="709"/>
        <w:rPr>
          <w:rFonts w:ascii="Arial" w:hAnsi="Arial" w:cs="Arial"/>
          <w:sz w:val="22"/>
          <w:szCs w:val="22"/>
        </w:rPr>
      </w:pPr>
      <w:r w:rsidRPr="00D212EE">
        <w:rPr>
          <w:rFonts w:ascii="Arial" w:hAnsi="Arial" w:cs="Arial"/>
          <w:sz w:val="22"/>
          <w:szCs w:val="22"/>
        </w:rPr>
        <w:t xml:space="preserve">The </w:t>
      </w:r>
      <w:r w:rsidR="00B646C8">
        <w:rPr>
          <w:rFonts w:ascii="Arial" w:hAnsi="Arial" w:cs="Arial"/>
          <w:sz w:val="22"/>
          <w:szCs w:val="22"/>
        </w:rPr>
        <w:t>EYFS</w:t>
      </w:r>
      <w:r w:rsidRPr="00D212EE">
        <w:rPr>
          <w:rFonts w:ascii="Arial" w:hAnsi="Arial" w:cs="Arial"/>
          <w:sz w:val="22"/>
          <w:szCs w:val="22"/>
        </w:rPr>
        <w:t xml:space="preserve"> requires all </w:t>
      </w:r>
      <w:r w:rsidR="00B646C8">
        <w:rPr>
          <w:rFonts w:ascii="Arial" w:hAnsi="Arial" w:cs="Arial"/>
          <w:sz w:val="22"/>
          <w:szCs w:val="22"/>
        </w:rPr>
        <w:t>Early Years Settings</w:t>
      </w:r>
      <w:r w:rsidRPr="00D212EE">
        <w:rPr>
          <w:rFonts w:ascii="Arial" w:hAnsi="Arial" w:cs="Arial"/>
          <w:sz w:val="22"/>
          <w:szCs w:val="22"/>
        </w:rPr>
        <w:t xml:space="preserve"> to be able to demonstrate that they have robust and accurate records of all pre-employment and vetting checks carried out.  This information must be compiled into a single central record of completed checks in each school.</w:t>
      </w:r>
    </w:p>
    <w:p w14:paraId="4E583864" w14:textId="77777777" w:rsidR="00D75435" w:rsidRPr="00D212EE" w:rsidRDefault="00D75435" w:rsidP="00056A43">
      <w:pPr>
        <w:ind w:left="709" w:hanging="283"/>
        <w:rPr>
          <w:rFonts w:ascii="Arial" w:hAnsi="Arial" w:cs="Arial"/>
          <w:sz w:val="22"/>
          <w:szCs w:val="22"/>
        </w:rPr>
      </w:pPr>
    </w:p>
    <w:p w14:paraId="297842B3" w14:textId="77777777" w:rsidR="00D75435" w:rsidRPr="00D212EE" w:rsidRDefault="00493847" w:rsidP="00056A43">
      <w:pPr>
        <w:ind w:left="709" w:hanging="283"/>
        <w:jc w:val="both"/>
        <w:outlineLvl w:val="1"/>
        <w:rPr>
          <w:rFonts w:ascii="Arial" w:hAnsi="Arial" w:cs="Arial"/>
          <w:b/>
          <w:sz w:val="22"/>
          <w:szCs w:val="22"/>
        </w:rPr>
      </w:pPr>
      <w:bookmarkStart w:id="187" w:name="_Toc211999110"/>
      <w:r>
        <w:rPr>
          <w:rFonts w:ascii="Arial" w:hAnsi="Arial" w:cs="Arial"/>
          <w:b/>
          <w:sz w:val="22"/>
          <w:szCs w:val="22"/>
        </w:rPr>
        <w:t>11.2</w:t>
      </w:r>
      <w:r w:rsidR="00D75435" w:rsidRPr="00D212EE">
        <w:rPr>
          <w:rFonts w:ascii="Arial" w:hAnsi="Arial" w:cs="Arial"/>
          <w:b/>
          <w:sz w:val="22"/>
          <w:szCs w:val="22"/>
        </w:rPr>
        <w:tab/>
        <w:t>People to be included on the central record</w:t>
      </w:r>
      <w:bookmarkEnd w:id="187"/>
    </w:p>
    <w:p w14:paraId="05A395DD" w14:textId="77777777" w:rsidR="00D75435" w:rsidRPr="00D212EE" w:rsidRDefault="00D75435" w:rsidP="00056A43">
      <w:pPr>
        <w:ind w:left="709" w:hanging="283"/>
        <w:jc w:val="both"/>
        <w:rPr>
          <w:rFonts w:ascii="Arial" w:hAnsi="Arial" w:cs="Arial"/>
          <w:sz w:val="22"/>
          <w:szCs w:val="22"/>
        </w:rPr>
      </w:pPr>
    </w:p>
    <w:p w14:paraId="6FB8E1AD" w14:textId="77777777" w:rsidR="00D75435" w:rsidRPr="00D212EE" w:rsidRDefault="00D75435" w:rsidP="00056A43">
      <w:pPr>
        <w:numPr>
          <w:ilvl w:val="0"/>
          <w:numId w:val="3"/>
        </w:numPr>
        <w:tabs>
          <w:tab w:val="clear" w:pos="284"/>
          <w:tab w:val="num" w:pos="-360"/>
        </w:tabs>
        <w:autoSpaceDE w:val="0"/>
        <w:autoSpaceDN w:val="0"/>
        <w:adjustRightInd w:val="0"/>
        <w:ind w:left="709" w:hanging="283"/>
        <w:rPr>
          <w:rFonts w:ascii="Arial" w:hAnsi="Arial" w:cs="Arial"/>
          <w:color w:val="231F20"/>
          <w:sz w:val="22"/>
          <w:szCs w:val="22"/>
        </w:rPr>
      </w:pPr>
      <w:r w:rsidRPr="00D212EE">
        <w:rPr>
          <w:rFonts w:ascii="Arial" w:hAnsi="Arial" w:cs="Arial"/>
          <w:color w:val="231F20"/>
          <w:sz w:val="22"/>
          <w:szCs w:val="22"/>
        </w:rPr>
        <w:t xml:space="preserve">all staff who are employed to work at the </w:t>
      </w:r>
      <w:r w:rsidR="00B646C8">
        <w:rPr>
          <w:rFonts w:ascii="Arial" w:hAnsi="Arial" w:cs="Arial"/>
          <w:color w:val="231F20"/>
          <w:sz w:val="22"/>
          <w:szCs w:val="22"/>
        </w:rPr>
        <w:t>nursery</w:t>
      </w:r>
      <w:r w:rsidRPr="00D212EE">
        <w:rPr>
          <w:rFonts w:ascii="Arial" w:hAnsi="Arial" w:cs="Arial"/>
          <w:color w:val="231F20"/>
          <w:sz w:val="22"/>
          <w:szCs w:val="22"/>
        </w:rPr>
        <w:t xml:space="preserve"> providing education;</w:t>
      </w:r>
    </w:p>
    <w:p w14:paraId="22B69200" w14:textId="0291F0D7" w:rsidR="00D75435" w:rsidRPr="00D212EE" w:rsidRDefault="00D75435" w:rsidP="00056A43">
      <w:pPr>
        <w:numPr>
          <w:ilvl w:val="0"/>
          <w:numId w:val="3"/>
        </w:numPr>
        <w:tabs>
          <w:tab w:val="clear" w:pos="284"/>
          <w:tab w:val="num" w:pos="-360"/>
        </w:tabs>
        <w:autoSpaceDE w:val="0"/>
        <w:autoSpaceDN w:val="0"/>
        <w:adjustRightInd w:val="0"/>
        <w:ind w:left="709" w:hanging="283"/>
        <w:rPr>
          <w:rFonts w:ascii="Arial" w:hAnsi="Arial" w:cs="Arial"/>
          <w:color w:val="231F20"/>
          <w:sz w:val="22"/>
          <w:szCs w:val="22"/>
        </w:rPr>
      </w:pPr>
      <w:r w:rsidRPr="00D212EE">
        <w:rPr>
          <w:rFonts w:ascii="Arial" w:hAnsi="Arial" w:cs="Arial"/>
          <w:color w:val="231F20"/>
          <w:sz w:val="22"/>
          <w:szCs w:val="22"/>
        </w:rPr>
        <w:t xml:space="preserve">all staff who are employed as supply </w:t>
      </w:r>
      <w:r w:rsidR="00F16AA2">
        <w:rPr>
          <w:rFonts w:ascii="Arial" w:hAnsi="Arial" w:cs="Arial"/>
          <w:color w:val="231F20"/>
          <w:sz w:val="22"/>
          <w:szCs w:val="22"/>
        </w:rPr>
        <w:t>nursery</w:t>
      </w:r>
      <w:r w:rsidRPr="00D212EE">
        <w:rPr>
          <w:rFonts w:ascii="Arial" w:hAnsi="Arial" w:cs="Arial"/>
          <w:color w:val="231F20"/>
          <w:sz w:val="22"/>
          <w:szCs w:val="22"/>
        </w:rPr>
        <w:t xml:space="preserve"> to the school, whether employed directly by the </w:t>
      </w:r>
      <w:r w:rsidR="00F16AA2">
        <w:rPr>
          <w:rFonts w:ascii="Arial" w:hAnsi="Arial" w:cs="Arial"/>
          <w:color w:val="231F20"/>
          <w:sz w:val="22"/>
          <w:szCs w:val="22"/>
        </w:rPr>
        <w:t>nursery</w:t>
      </w:r>
      <w:r w:rsidRPr="00D212EE">
        <w:rPr>
          <w:rFonts w:ascii="Arial" w:hAnsi="Arial" w:cs="Arial"/>
          <w:color w:val="231F20"/>
          <w:sz w:val="22"/>
          <w:szCs w:val="22"/>
        </w:rPr>
        <w:t xml:space="preserve"> or through an agency;</w:t>
      </w:r>
    </w:p>
    <w:p w14:paraId="510BD00F" w14:textId="77777777" w:rsidR="00D75435" w:rsidRPr="00D212EE" w:rsidRDefault="00D75435" w:rsidP="00056A43">
      <w:pPr>
        <w:numPr>
          <w:ilvl w:val="0"/>
          <w:numId w:val="3"/>
        </w:numPr>
        <w:tabs>
          <w:tab w:val="clear" w:pos="284"/>
          <w:tab w:val="num" w:pos="-360"/>
        </w:tabs>
        <w:autoSpaceDE w:val="0"/>
        <w:autoSpaceDN w:val="0"/>
        <w:adjustRightInd w:val="0"/>
        <w:ind w:left="709" w:hanging="283"/>
        <w:rPr>
          <w:rFonts w:ascii="Arial" w:hAnsi="Arial" w:cs="Arial"/>
          <w:color w:val="231F20"/>
          <w:sz w:val="22"/>
          <w:szCs w:val="22"/>
        </w:rPr>
      </w:pPr>
      <w:r w:rsidRPr="00D212EE">
        <w:rPr>
          <w:rFonts w:ascii="Arial" w:hAnsi="Arial" w:cs="Arial"/>
          <w:color w:val="231F20"/>
          <w:sz w:val="22"/>
          <w:szCs w:val="22"/>
        </w:rPr>
        <w:t xml:space="preserve">all others who have been chosen by the </w:t>
      </w:r>
      <w:r w:rsidR="001F0DF9">
        <w:rPr>
          <w:rFonts w:ascii="Arial" w:hAnsi="Arial" w:cs="Arial"/>
          <w:color w:val="231F20"/>
          <w:sz w:val="22"/>
          <w:szCs w:val="22"/>
        </w:rPr>
        <w:t>nursery</w:t>
      </w:r>
      <w:r w:rsidRPr="00D212EE">
        <w:rPr>
          <w:rFonts w:ascii="Arial" w:hAnsi="Arial" w:cs="Arial"/>
          <w:color w:val="231F20"/>
          <w:sz w:val="22"/>
          <w:szCs w:val="22"/>
        </w:rPr>
        <w:t xml:space="preserve"> to work in regular contact with children (volunteers and governors who also work as volunteers);</w:t>
      </w:r>
    </w:p>
    <w:p w14:paraId="4D39A2EB" w14:textId="77777777" w:rsidR="00D75435" w:rsidRDefault="00D75435" w:rsidP="00056A43">
      <w:pPr>
        <w:numPr>
          <w:ilvl w:val="0"/>
          <w:numId w:val="3"/>
        </w:numPr>
        <w:tabs>
          <w:tab w:val="clear" w:pos="284"/>
          <w:tab w:val="num" w:pos="-360"/>
        </w:tabs>
        <w:autoSpaceDE w:val="0"/>
        <w:autoSpaceDN w:val="0"/>
        <w:adjustRightInd w:val="0"/>
        <w:ind w:left="709" w:hanging="283"/>
        <w:rPr>
          <w:rFonts w:ascii="Arial" w:hAnsi="Arial" w:cs="Arial"/>
          <w:color w:val="231F20"/>
          <w:sz w:val="22"/>
          <w:szCs w:val="22"/>
        </w:rPr>
      </w:pPr>
      <w:r w:rsidRPr="00D212EE">
        <w:rPr>
          <w:rFonts w:ascii="Arial" w:hAnsi="Arial" w:cs="Arial"/>
          <w:color w:val="231F20"/>
          <w:sz w:val="22"/>
          <w:szCs w:val="22"/>
        </w:rPr>
        <w:t xml:space="preserve">people brought into the </w:t>
      </w:r>
      <w:r w:rsidR="001F0DF9">
        <w:rPr>
          <w:rFonts w:ascii="Arial" w:hAnsi="Arial" w:cs="Arial"/>
          <w:color w:val="231F20"/>
          <w:sz w:val="22"/>
          <w:szCs w:val="22"/>
        </w:rPr>
        <w:t>nursery</w:t>
      </w:r>
      <w:r w:rsidRPr="00D212EE">
        <w:rPr>
          <w:rFonts w:ascii="Arial" w:hAnsi="Arial" w:cs="Arial"/>
          <w:color w:val="231F20"/>
          <w:sz w:val="22"/>
          <w:szCs w:val="22"/>
        </w:rPr>
        <w:t xml:space="preserve"> to provide additional teaching or instruction for pupils but who are not staff members, such as specialist sports coaches, music tutors or artists.</w:t>
      </w:r>
    </w:p>
    <w:p w14:paraId="372BF88C" w14:textId="77777777" w:rsidR="00127D4D" w:rsidRPr="00D212EE" w:rsidRDefault="00127D4D" w:rsidP="002C24EC">
      <w:pPr>
        <w:autoSpaceDE w:val="0"/>
        <w:autoSpaceDN w:val="0"/>
        <w:adjustRightInd w:val="0"/>
        <w:ind w:left="709"/>
        <w:rPr>
          <w:rFonts w:ascii="Arial" w:hAnsi="Arial" w:cs="Arial"/>
          <w:color w:val="231F20"/>
          <w:sz w:val="22"/>
          <w:szCs w:val="22"/>
        </w:rPr>
      </w:pPr>
    </w:p>
    <w:p w14:paraId="2CEAF145" w14:textId="77777777" w:rsidR="00D75435" w:rsidRPr="00D212EE" w:rsidRDefault="00493847" w:rsidP="00056A43">
      <w:pPr>
        <w:autoSpaceDE w:val="0"/>
        <w:autoSpaceDN w:val="0"/>
        <w:adjustRightInd w:val="0"/>
        <w:ind w:left="709" w:hanging="283"/>
        <w:outlineLvl w:val="1"/>
        <w:rPr>
          <w:rFonts w:ascii="Arial" w:hAnsi="Arial" w:cs="Arial"/>
          <w:b/>
          <w:bCs/>
          <w:sz w:val="22"/>
          <w:szCs w:val="22"/>
        </w:rPr>
      </w:pPr>
      <w:bookmarkStart w:id="188" w:name="_Toc211999111"/>
      <w:r>
        <w:rPr>
          <w:rFonts w:ascii="Arial" w:hAnsi="Arial" w:cs="Arial"/>
          <w:b/>
          <w:bCs/>
          <w:sz w:val="22"/>
          <w:szCs w:val="22"/>
        </w:rPr>
        <w:lastRenderedPageBreak/>
        <w:t>11.</w:t>
      </w:r>
      <w:r w:rsidR="00D75435" w:rsidRPr="00D212EE">
        <w:rPr>
          <w:rFonts w:ascii="Arial" w:hAnsi="Arial" w:cs="Arial"/>
          <w:b/>
          <w:bCs/>
          <w:sz w:val="22"/>
          <w:szCs w:val="22"/>
        </w:rPr>
        <w:t>3</w:t>
      </w:r>
      <w:r w:rsidR="00D75435" w:rsidRPr="00D212EE">
        <w:rPr>
          <w:rFonts w:ascii="Arial" w:hAnsi="Arial" w:cs="Arial"/>
          <w:b/>
          <w:bCs/>
          <w:sz w:val="22"/>
          <w:szCs w:val="22"/>
        </w:rPr>
        <w:tab/>
        <w:t>Checks to be included on the central record</w:t>
      </w:r>
      <w:bookmarkEnd w:id="188"/>
    </w:p>
    <w:p w14:paraId="4C36B8CF" w14:textId="77777777" w:rsidR="00D75435" w:rsidRPr="00D212EE" w:rsidRDefault="00D75435" w:rsidP="00056A43">
      <w:pPr>
        <w:autoSpaceDE w:val="0"/>
        <w:autoSpaceDN w:val="0"/>
        <w:adjustRightInd w:val="0"/>
        <w:ind w:left="709" w:hanging="283"/>
        <w:rPr>
          <w:rFonts w:ascii="Arial" w:hAnsi="Arial" w:cs="Arial"/>
          <w:color w:val="231F20"/>
          <w:sz w:val="22"/>
          <w:szCs w:val="22"/>
        </w:rPr>
      </w:pPr>
    </w:p>
    <w:p w14:paraId="6A5CC7BF" w14:textId="77777777" w:rsidR="00D75435" w:rsidRPr="00D212EE" w:rsidRDefault="00D75435" w:rsidP="002C24EC">
      <w:pPr>
        <w:autoSpaceDE w:val="0"/>
        <w:autoSpaceDN w:val="0"/>
        <w:adjustRightInd w:val="0"/>
        <w:ind w:left="709"/>
        <w:rPr>
          <w:rFonts w:ascii="Arial" w:hAnsi="Arial" w:cs="Arial"/>
          <w:color w:val="231F20"/>
          <w:sz w:val="22"/>
          <w:szCs w:val="22"/>
        </w:rPr>
      </w:pPr>
      <w:r w:rsidRPr="00D212EE">
        <w:rPr>
          <w:rFonts w:ascii="Arial" w:hAnsi="Arial" w:cs="Arial"/>
          <w:color w:val="231F20"/>
          <w:sz w:val="22"/>
          <w:szCs w:val="22"/>
        </w:rPr>
        <w:t>The central record must indicate whether or not the following have been completed:</w:t>
      </w:r>
    </w:p>
    <w:p w14:paraId="0467CF78" w14:textId="77777777" w:rsidR="00D75435" w:rsidRPr="00D212EE" w:rsidRDefault="00D75435" w:rsidP="00056A43">
      <w:pPr>
        <w:numPr>
          <w:ilvl w:val="0"/>
          <w:numId w:val="4"/>
        </w:numPr>
        <w:tabs>
          <w:tab w:val="clear" w:pos="284"/>
          <w:tab w:val="num" w:pos="-360"/>
        </w:tabs>
        <w:autoSpaceDE w:val="0"/>
        <w:autoSpaceDN w:val="0"/>
        <w:adjustRightInd w:val="0"/>
        <w:ind w:left="709" w:hanging="283"/>
        <w:rPr>
          <w:rFonts w:ascii="Arial" w:hAnsi="Arial" w:cs="Arial"/>
          <w:color w:val="231F20"/>
          <w:sz w:val="22"/>
          <w:szCs w:val="22"/>
        </w:rPr>
      </w:pPr>
      <w:r w:rsidRPr="00D212EE">
        <w:rPr>
          <w:rFonts w:ascii="Arial" w:hAnsi="Arial" w:cs="Arial"/>
          <w:color w:val="231F20"/>
          <w:sz w:val="22"/>
          <w:szCs w:val="22"/>
        </w:rPr>
        <w:t>identity checks;</w:t>
      </w:r>
    </w:p>
    <w:p w14:paraId="1D8EE358" w14:textId="77777777" w:rsidR="00D75435" w:rsidRPr="00D212EE" w:rsidRDefault="00D75435" w:rsidP="00056A43">
      <w:pPr>
        <w:numPr>
          <w:ilvl w:val="0"/>
          <w:numId w:val="4"/>
        </w:numPr>
        <w:tabs>
          <w:tab w:val="clear" w:pos="284"/>
          <w:tab w:val="num" w:pos="-360"/>
        </w:tabs>
        <w:autoSpaceDE w:val="0"/>
        <w:autoSpaceDN w:val="0"/>
        <w:adjustRightInd w:val="0"/>
        <w:ind w:left="709" w:hanging="283"/>
        <w:rPr>
          <w:rFonts w:ascii="Arial" w:hAnsi="Arial" w:cs="Arial"/>
          <w:color w:val="231F20"/>
          <w:sz w:val="22"/>
          <w:szCs w:val="22"/>
        </w:rPr>
      </w:pPr>
      <w:r w:rsidRPr="00D212EE">
        <w:rPr>
          <w:rFonts w:ascii="Arial" w:hAnsi="Arial" w:cs="Arial"/>
          <w:color w:val="231F20"/>
          <w:sz w:val="22"/>
          <w:szCs w:val="22"/>
        </w:rPr>
        <w:t>qualification checks for any qualifications legally required for the job e.g. those posts where a person must have QTS or NPQH;</w:t>
      </w:r>
    </w:p>
    <w:p w14:paraId="60065F25" w14:textId="77777777" w:rsidR="00D75435" w:rsidRPr="00D212EE" w:rsidRDefault="00D75435" w:rsidP="00056A43">
      <w:pPr>
        <w:numPr>
          <w:ilvl w:val="0"/>
          <w:numId w:val="4"/>
        </w:numPr>
        <w:tabs>
          <w:tab w:val="clear" w:pos="284"/>
          <w:tab w:val="num" w:pos="-360"/>
        </w:tabs>
        <w:autoSpaceDE w:val="0"/>
        <w:autoSpaceDN w:val="0"/>
        <w:adjustRightInd w:val="0"/>
        <w:ind w:left="709" w:hanging="283"/>
        <w:rPr>
          <w:rFonts w:ascii="Arial" w:hAnsi="Arial" w:cs="Arial"/>
          <w:color w:val="231F20"/>
          <w:sz w:val="22"/>
          <w:szCs w:val="22"/>
        </w:rPr>
      </w:pPr>
      <w:r w:rsidRPr="00D212EE">
        <w:rPr>
          <w:rFonts w:ascii="Arial" w:hAnsi="Arial" w:cs="Arial"/>
          <w:color w:val="231F20"/>
          <w:sz w:val="22"/>
          <w:szCs w:val="22"/>
        </w:rPr>
        <w:t>checks of right to work in the United Kingdom;</w:t>
      </w:r>
    </w:p>
    <w:p w14:paraId="6F7D0965" w14:textId="77777777" w:rsidR="00D75435" w:rsidRPr="00D212EE" w:rsidRDefault="00D75435" w:rsidP="00056A43">
      <w:pPr>
        <w:numPr>
          <w:ilvl w:val="0"/>
          <w:numId w:val="4"/>
        </w:numPr>
        <w:tabs>
          <w:tab w:val="clear" w:pos="284"/>
          <w:tab w:val="num" w:pos="-360"/>
        </w:tabs>
        <w:autoSpaceDE w:val="0"/>
        <w:autoSpaceDN w:val="0"/>
        <w:adjustRightInd w:val="0"/>
        <w:ind w:left="709" w:hanging="283"/>
        <w:rPr>
          <w:rFonts w:ascii="Arial" w:hAnsi="Arial" w:cs="Arial"/>
          <w:color w:val="231F20"/>
          <w:sz w:val="22"/>
          <w:szCs w:val="22"/>
        </w:rPr>
      </w:pPr>
      <w:r w:rsidRPr="00231B71">
        <w:rPr>
          <w:rFonts w:ascii="Arial" w:hAnsi="Arial" w:cs="Arial"/>
          <w:sz w:val="22"/>
          <w:szCs w:val="22"/>
        </w:rPr>
        <w:t>checks on information held under Section 142 of the Education Act 2002 [previously known as List 99];</w:t>
      </w:r>
      <w:r w:rsidR="005F3242" w:rsidRPr="00231B71">
        <w:rPr>
          <w:rFonts w:ascii="Arial" w:hAnsi="Arial" w:cs="Arial"/>
          <w:sz w:val="22"/>
          <w:szCs w:val="22"/>
        </w:rPr>
        <w:t xml:space="preserve"> </w:t>
      </w:r>
      <w:r w:rsidR="00F54D5F">
        <w:rPr>
          <w:rFonts w:ascii="Arial" w:hAnsi="Arial" w:cs="Arial"/>
          <w:color w:val="231F20"/>
          <w:sz w:val="22"/>
          <w:szCs w:val="22"/>
        </w:rPr>
        <w:t>DBS</w:t>
      </w:r>
      <w:r w:rsidR="00F54D5F" w:rsidRPr="00231B71">
        <w:rPr>
          <w:rFonts w:ascii="Arial" w:hAnsi="Arial" w:cs="Arial"/>
          <w:color w:val="231F20"/>
          <w:sz w:val="22"/>
          <w:szCs w:val="22"/>
        </w:rPr>
        <w:t xml:space="preserve"> </w:t>
      </w:r>
      <w:r w:rsidRPr="00231B71">
        <w:rPr>
          <w:rFonts w:ascii="Arial" w:hAnsi="Arial" w:cs="Arial"/>
          <w:color w:val="231F20"/>
          <w:sz w:val="22"/>
          <w:szCs w:val="22"/>
        </w:rPr>
        <w:t xml:space="preserve">Enhanced Disclosure; </w:t>
      </w:r>
    </w:p>
    <w:p w14:paraId="2ADE6AAB" w14:textId="77777777" w:rsidR="00D75435" w:rsidRPr="00D212EE" w:rsidRDefault="00D75435" w:rsidP="00056A43">
      <w:pPr>
        <w:numPr>
          <w:ilvl w:val="0"/>
          <w:numId w:val="4"/>
        </w:numPr>
        <w:tabs>
          <w:tab w:val="clear" w:pos="284"/>
          <w:tab w:val="num" w:pos="-360"/>
        </w:tabs>
        <w:autoSpaceDE w:val="0"/>
        <w:autoSpaceDN w:val="0"/>
        <w:adjustRightInd w:val="0"/>
        <w:ind w:left="709" w:hanging="283"/>
        <w:rPr>
          <w:rFonts w:ascii="Arial" w:hAnsi="Arial" w:cs="Arial"/>
          <w:color w:val="231F20"/>
          <w:sz w:val="22"/>
          <w:szCs w:val="22"/>
        </w:rPr>
      </w:pPr>
      <w:r w:rsidRPr="00D212EE">
        <w:rPr>
          <w:rFonts w:ascii="Arial" w:hAnsi="Arial" w:cs="Arial"/>
          <w:color w:val="231F20"/>
          <w:sz w:val="22"/>
          <w:szCs w:val="22"/>
        </w:rPr>
        <w:t>further overseas records checks where appropriate.</w:t>
      </w:r>
    </w:p>
    <w:p w14:paraId="31AEE914" w14:textId="77777777" w:rsidR="00D75435" w:rsidRPr="00D212EE" w:rsidRDefault="00D75435" w:rsidP="00056A43">
      <w:pPr>
        <w:autoSpaceDE w:val="0"/>
        <w:autoSpaceDN w:val="0"/>
        <w:adjustRightInd w:val="0"/>
        <w:ind w:left="709" w:hanging="283"/>
        <w:rPr>
          <w:rFonts w:ascii="Arial" w:hAnsi="Arial" w:cs="Arial"/>
          <w:color w:val="231F20"/>
          <w:sz w:val="22"/>
          <w:szCs w:val="22"/>
        </w:rPr>
      </w:pPr>
    </w:p>
    <w:p w14:paraId="1E307EA2" w14:textId="5A0CB533" w:rsidR="00D75435" w:rsidRPr="00D212EE" w:rsidRDefault="00D75435" w:rsidP="002C24EC">
      <w:pPr>
        <w:autoSpaceDE w:val="0"/>
        <w:autoSpaceDN w:val="0"/>
        <w:adjustRightInd w:val="0"/>
        <w:ind w:left="709"/>
        <w:rPr>
          <w:rFonts w:ascii="Arial" w:hAnsi="Arial" w:cs="Arial"/>
          <w:color w:val="231F20"/>
          <w:sz w:val="22"/>
          <w:szCs w:val="22"/>
        </w:rPr>
      </w:pPr>
      <w:r w:rsidRPr="00D212EE">
        <w:rPr>
          <w:rFonts w:ascii="Arial" w:hAnsi="Arial" w:cs="Arial"/>
          <w:color w:val="231F20"/>
          <w:sz w:val="22"/>
          <w:szCs w:val="22"/>
        </w:rPr>
        <w:t>The record must also show the date on which each check was completed or the relevant</w:t>
      </w:r>
      <w:r w:rsidR="002C24EC">
        <w:rPr>
          <w:rFonts w:ascii="Arial" w:hAnsi="Arial" w:cs="Arial"/>
          <w:color w:val="231F20"/>
          <w:sz w:val="22"/>
          <w:szCs w:val="22"/>
        </w:rPr>
        <w:t xml:space="preserve"> </w:t>
      </w:r>
      <w:r w:rsidRPr="00D212EE">
        <w:rPr>
          <w:rFonts w:ascii="Arial" w:hAnsi="Arial" w:cs="Arial"/>
          <w:color w:val="231F20"/>
          <w:sz w:val="22"/>
          <w:szCs w:val="22"/>
        </w:rPr>
        <w:t>certificate obtained, and who carried out the check.</w:t>
      </w:r>
    </w:p>
    <w:p w14:paraId="4576C293" w14:textId="77777777" w:rsidR="00D75435" w:rsidRPr="00D212EE" w:rsidRDefault="00D75435" w:rsidP="00056A43">
      <w:pPr>
        <w:ind w:left="709" w:hanging="283"/>
        <w:jc w:val="both"/>
        <w:rPr>
          <w:rFonts w:ascii="Arial" w:hAnsi="Arial" w:cs="Arial"/>
          <w:sz w:val="22"/>
          <w:szCs w:val="22"/>
        </w:rPr>
      </w:pPr>
    </w:p>
    <w:p w14:paraId="7813644E" w14:textId="77777777" w:rsidR="00D75435" w:rsidRPr="00D212EE" w:rsidRDefault="00D75435" w:rsidP="00056A43">
      <w:pPr>
        <w:ind w:left="709" w:hanging="283"/>
        <w:jc w:val="both"/>
        <w:rPr>
          <w:rFonts w:ascii="Arial" w:hAnsi="Arial" w:cs="Arial"/>
          <w:sz w:val="22"/>
          <w:szCs w:val="22"/>
        </w:rPr>
      </w:pPr>
    </w:p>
    <w:p w14:paraId="1AFBFB8D" w14:textId="77777777" w:rsidR="00F755D6" w:rsidRPr="00D212EE" w:rsidRDefault="00F755D6" w:rsidP="00056A43">
      <w:pPr>
        <w:ind w:left="709" w:hanging="283"/>
        <w:rPr>
          <w:rFonts w:ascii="Arial" w:hAnsi="Arial" w:cs="Arial"/>
          <w:sz w:val="22"/>
          <w:szCs w:val="22"/>
        </w:rPr>
      </w:pPr>
    </w:p>
    <w:p w14:paraId="4FEE0366" w14:textId="77777777" w:rsidR="00D212EE" w:rsidRPr="00D212EE" w:rsidRDefault="00D212EE" w:rsidP="00056A43">
      <w:pPr>
        <w:ind w:left="709" w:hanging="283"/>
        <w:rPr>
          <w:rFonts w:ascii="Arial" w:hAnsi="Arial" w:cs="Arial"/>
          <w:sz w:val="22"/>
          <w:szCs w:val="22"/>
        </w:rPr>
      </w:pPr>
    </w:p>
    <w:sectPr w:rsidR="00D212EE" w:rsidRPr="00D212EE" w:rsidSect="00134DEC">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05FBC" w14:textId="77777777" w:rsidR="00053BF5" w:rsidRDefault="00053BF5">
      <w:r>
        <w:separator/>
      </w:r>
    </w:p>
  </w:endnote>
  <w:endnote w:type="continuationSeparator" w:id="0">
    <w:p w14:paraId="772AE63C" w14:textId="77777777" w:rsidR="00053BF5" w:rsidRDefault="00053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F955" w14:textId="05F80D69" w:rsidR="000E6E12" w:rsidRDefault="000E6E12" w:rsidP="009235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19E9">
      <w:rPr>
        <w:rStyle w:val="PageNumber"/>
        <w:noProof/>
      </w:rPr>
      <w:t>5</w:t>
    </w:r>
    <w:r>
      <w:rPr>
        <w:rStyle w:val="PageNumber"/>
      </w:rPr>
      <w:fldChar w:fldCharType="end"/>
    </w:r>
  </w:p>
  <w:p w14:paraId="68500127" w14:textId="77777777" w:rsidR="000E6E12" w:rsidRDefault="000E6E12" w:rsidP="000E6E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45C2" w14:textId="2889E6A1" w:rsidR="000E6E12" w:rsidRPr="00A04420" w:rsidRDefault="00AA4BB4" w:rsidP="00ED0278">
    <w:pPr>
      <w:pStyle w:val="Footer"/>
      <w:rPr>
        <w:rFonts w:ascii="Arial" w:hAnsi="Arial" w:cs="Arial"/>
        <w:lang w:val="en-GB"/>
      </w:rPr>
    </w:pPr>
    <w:r w:rsidRPr="001F0DF9">
      <w:rPr>
        <w:rFonts w:ascii="Arial" w:hAnsi="Arial" w:cs="Arial"/>
      </w:rPr>
      <w:t>Wren’s Nursery</w:t>
    </w:r>
    <w:r w:rsidR="00BF0348" w:rsidRPr="001F0DF9">
      <w:rPr>
        <w:rFonts w:ascii="Arial" w:hAnsi="Arial" w:cs="Arial"/>
      </w:rPr>
      <w:t xml:space="preserve">; </w:t>
    </w:r>
    <w:r w:rsidR="004959AA" w:rsidRPr="001F0DF9">
      <w:rPr>
        <w:rFonts w:ascii="Arial" w:hAnsi="Arial" w:cs="Arial"/>
      </w:rPr>
      <w:t xml:space="preserve">DBS </w:t>
    </w:r>
    <w:r w:rsidR="00BF0348" w:rsidRPr="001F0DF9">
      <w:rPr>
        <w:rFonts w:ascii="Arial" w:hAnsi="Arial" w:cs="Arial"/>
      </w:rPr>
      <w:t>Checki</w:t>
    </w:r>
    <w:r w:rsidR="001F0DF9" w:rsidRPr="001F0DF9">
      <w:rPr>
        <w:rFonts w:ascii="Arial" w:hAnsi="Arial" w:cs="Arial"/>
      </w:rPr>
      <w:t xml:space="preserve">ng Policy; Reviewed </w:t>
    </w:r>
    <w:r w:rsidR="00E147E9">
      <w:rPr>
        <w:rFonts w:ascii="Arial" w:hAnsi="Arial" w:cs="Arial"/>
        <w:lang w:val="en-GB"/>
      </w:rPr>
      <w:t xml:space="preserve">Feb </w:t>
    </w:r>
    <w:r w:rsidR="00E147E9">
      <w:rPr>
        <w:rFonts w:ascii="Arial" w:hAnsi="Arial" w:cs="Arial"/>
        <w:lang w:val="en-GB"/>
      </w:rPr>
      <w:t>202</w:t>
    </w:r>
    <w:r w:rsidR="00B926B4">
      <w:rPr>
        <w:rFonts w:ascii="Arial" w:hAnsi="Arial" w:cs="Arial"/>
        <w:lang w:val="en-GB"/>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EF56F" w14:textId="77777777" w:rsidR="009632E2" w:rsidRDefault="00963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137D6" w14:textId="77777777" w:rsidR="00053BF5" w:rsidRDefault="00053BF5">
      <w:r>
        <w:separator/>
      </w:r>
    </w:p>
  </w:footnote>
  <w:footnote w:type="continuationSeparator" w:id="0">
    <w:p w14:paraId="4A0023D2" w14:textId="77777777" w:rsidR="00053BF5" w:rsidRDefault="00053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F747" w14:textId="77777777" w:rsidR="009632E2" w:rsidRDefault="009632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1D96" w14:textId="77777777" w:rsidR="009632E2" w:rsidRDefault="009632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B424A" w14:textId="77777777" w:rsidR="009632E2" w:rsidRDefault="00963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37C"/>
    <w:multiLevelType w:val="hybridMultilevel"/>
    <w:tmpl w:val="2D187F5E"/>
    <w:lvl w:ilvl="0" w:tplc="A316F156">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02D66BAF"/>
    <w:multiLevelType w:val="hybridMultilevel"/>
    <w:tmpl w:val="2C52C39A"/>
    <w:lvl w:ilvl="0" w:tplc="5B4CC7AE">
      <w:start w:val="3"/>
      <w:numFmt w:val="bullet"/>
      <w:lvlText w:val=""/>
      <w:lvlJc w:val="left"/>
      <w:pPr>
        <w:tabs>
          <w:tab w:val="num" w:pos="-540"/>
        </w:tabs>
        <w:ind w:left="-540" w:hanging="360"/>
      </w:pPr>
      <w:rPr>
        <w:rFonts w:ascii="Symbol" w:eastAsia="Times New Roman" w:hAnsi="Symbol" w:cs="Arial" w:hint="default"/>
      </w:rPr>
    </w:lvl>
    <w:lvl w:ilvl="1" w:tplc="08090003" w:tentative="1">
      <w:start w:val="1"/>
      <w:numFmt w:val="bullet"/>
      <w:lvlText w:val="o"/>
      <w:lvlJc w:val="left"/>
      <w:pPr>
        <w:tabs>
          <w:tab w:val="num" w:pos="540"/>
        </w:tabs>
        <w:ind w:left="540" w:hanging="360"/>
      </w:pPr>
      <w:rPr>
        <w:rFonts w:ascii="Courier New" w:hAnsi="Courier New" w:cs="Courier New" w:hint="default"/>
      </w:rPr>
    </w:lvl>
    <w:lvl w:ilvl="2" w:tplc="08090005" w:tentative="1">
      <w:start w:val="1"/>
      <w:numFmt w:val="bullet"/>
      <w:lvlText w:val=""/>
      <w:lvlJc w:val="left"/>
      <w:pPr>
        <w:tabs>
          <w:tab w:val="num" w:pos="1260"/>
        </w:tabs>
        <w:ind w:left="126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2700"/>
        </w:tabs>
        <w:ind w:left="2700" w:hanging="360"/>
      </w:pPr>
      <w:rPr>
        <w:rFonts w:ascii="Courier New" w:hAnsi="Courier New" w:cs="Courier New" w:hint="default"/>
      </w:rPr>
    </w:lvl>
    <w:lvl w:ilvl="5" w:tplc="08090005" w:tentative="1">
      <w:start w:val="1"/>
      <w:numFmt w:val="bullet"/>
      <w:lvlText w:val=""/>
      <w:lvlJc w:val="left"/>
      <w:pPr>
        <w:tabs>
          <w:tab w:val="num" w:pos="3420"/>
        </w:tabs>
        <w:ind w:left="3420" w:hanging="360"/>
      </w:pPr>
      <w:rPr>
        <w:rFonts w:ascii="Wingdings" w:hAnsi="Wingdings" w:hint="default"/>
      </w:rPr>
    </w:lvl>
    <w:lvl w:ilvl="6" w:tplc="08090001" w:tentative="1">
      <w:start w:val="1"/>
      <w:numFmt w:val="bullet"/>
      <w:lvlText w:val=""/>
      <w:lvlJc w:val="left"/>
      <w:pPr>
        <w:tabs>
          <w:tab w:val="num" w:pos="4140"/>
        </w:tabs>
        <w:ind w:left="4140" w:hanging="360"/>
      </w:pPr>
      <w:rPr>
        <w:rFonts w:ascii="Symbol" w:hAnsi="Symbol" w:hint="default"/>
      </w:rPr>
    </w:lvl>
    <w:lvl w:ilvl="7" w:tplc="08090003" w:tentative="1">
      <w:start w:val="1"/>
      <w:numFmt w:val="bullet"/>
      <w:lvlText w:val="o"/>
      <w:lvlJc w:val="left"/>
      <w:pPr>
        <w:tabs>
          <w:tab w:val="num" w:pos="4860"/>
        </w:tabs>
        <w:ind w:left="4860" w:hanging="360"/>
      </w:pPr>
      <w:rPr>
        <w:rFonts w:ascii="Courier New" w:hAnsi="Courier New" w:cs="Courier New" w:hint="default"/>
      </w:rPr>
    </w:lvl>
    <w:lvl w:ilvl="8" w:tplc="08090005" w:tentative="1">
      <w:start w:val="1"/>
      <w:numFmt w:val="bullet"/>
      <w:lvlText w:val=""/>
      <w:lvlJc w:val="left"/>
      <w:pPr>
        <w:tabs>
          <w:tab w:val="num" w:pos="5580"/>
        </w:tabs>
        <w:ind w:left="5580" w:hanging="360"/>
      </w:pPr>
      <w:rPr>
        <w:rFonts w:ascii="Wingdings" w:hAnsi="Wingdings" w:hint="default"/>
      </w:rPr>
    </w:lvl>
  </w:abstractNum>
  <w:abstractNum w:abstractNumId="2" w15:restartNumberingAfterBreak="0">
    <w:nsid w:val="040E4E68"/>
    <w:multiLevelType w:val="hybridMultilevel"/>
    <w:tmpl w:val="4BAA201C"/>
    <w:lvl w:ilvl="0" w:tplc="08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540"/>
        </w:tabs>
        <w:ind w:left="540" w:hanging="360"/>
      </w:pPr>
      <w:rPr>
        <w:rFonts w:ascii="Courier New" w:hAnsi="Courier New" w:cs="Courier New" w:hint="default"/>
      </w:rPr>
    </w:lvl>
    <w:lvl w:ilvl="2" w:tplc="08090005" w:tentative="1">
      <w:start w:val="1"/>
      <w:numFmt w:val="bullet"/>
      <w:lvlText w:val=""/>
      <w:lvlJc w:val="left"/>
      <w:pPr>
        <w:tabs>
          <w:tab w:val="num" w:pos="1260"/>
        </w:tabs>
        <w:ind w:left="126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2700"/>
        </w:tabs>
        <w:ind w:left="2700" w:hanging="360"/>
      </w:pPr>
      <w:rPr>
        <w:rFonts w:ascii="Courier New" w:hAnsi="Courier New" w:cs="Courier New" w:hint="default"/>
      </w:rPr>
    </w:lvl>
    <w:lvl w:ilvl="5" w:tplc="08090005" w:tentative="1">
      <w:start w:val="1"/>
      <w:numFmt w:val="bullet"/>
      <w:lvlText w:val=""/>
      <w:lvlJc w:val="left"/>
      <w:pPr>
        <w:tabs>
          <w:tab w:val="num" w:pos="3420"/>
        </w:tabs>
        <w:ind w:left="3420" w:hanging="360"/>
      </w:pPr>
      <w:rPr>
        <w:rFonts w:ascii="Wingdings" w:hAnsi="Wingdings" w:hint="default"/>
      </w:rPr>
    </w:lvl>
    <w:lvl w:ilvl="6" w:tplc="08090001" w:tentative="1">
      <w:start w:val="1"/>
      <w:numFmt w:val="bullet"/>
      <w:lvlText w:val=""/>
      <w:lvlJc w:val="left"/>
      <w:pPr>
        <w:tabs>
          <w:tab w:val="num" w:pos="4140"/>
        </w:tabs>
        <w:ind w:left="4140" w:hanging="360"/>
      </w:pPr>
      <w:rPr>
        <w:rFonts w:ascii="Symbol" w:hAnsi="Symbol" w:hint="default"/>
      </w:rPr>
    </w:lvl>
    <w:lvl w:ilvl="7" w:tplc="08090003" w:tentative="1">
      <w:start w:val="1"/>
      <w:numFmt w:val="bullet"/>
      <w:lvlText w:val="o"/>
      <w:lvlJc w:val="left"/>
      <w:pPr>
        <w:tabs>
          <w:tab w:val="num" w:pos="4860"/>
        </w:tabs>
        <w:ind w:left="4860" w:hanging="360"/>
      </w:pPr>
      <w:rPr>
        <w:rFonts w:ascii="Courier New" w:hAnsi="Courier New" w:cs="Courier New" w:hint="default"/>
      </w:rPr>
    </w:lvl>
    <w:lvl w:ilvl="8" w:tplc="08090005" w:tentative="1">
      <w:start w:val="1"/>
      <w:numFmt w:val="bullet"/>
      <w:lvlText w:val=""/>
      <w:lvlJc w:val="left"/>
      <w:pPr>
        <w:tabs>
          <w:tab w:val="num" w:pos="5580"/>
        </w:tabs>
        <w:ind w:left="5580" w:hanging="360"/>
      </w:pPr>
      <w:rPr>
        <w:rFonts w:ascii="Wingdings" w:hAnsi="Wingdings" w:hint="default"/>
      </w:rPr>
    </w:lvl>
  </w:abstractNum>
  <w:abstractNum w:abstractNumId="3" w15:restartNumberingAfterBreak="0">
    <w:nsid w:val="05AA744B"/>
    <w:multiLevelType w:val="multilevel"/>
    <w:tmpl w:val="7576A4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C20F8"/>
    <w:multiLevelType w:val="hybridMultilevel"/>
    <w:tmpl w:val="EB26BF76"/>
    <w:lvl w:ilvl="0" w:tplc="5B4CC7AE">
      <w:start w:val="3"/>
      <w:numFmt w:val="bullet"/>
      <w:lvlText w:val=""/>
      <w:lvlJc w:val="left"/>
      <w:pPr>
        <w:tabs>
          <w:tab w:val="num" w:pos="360"/>
        </w:tabs>
        <w:ind w:left="360" w:hanging="360"/>
      </w:pPr>
      <w:rPr>
        <w:rFonts w:ascii="Symbol" w:eastAsia="Times New Roman" w:hAnsi="Symbo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CF6072"/>
    <w:multiLevelType w:val="hybridMultilevel"/>
    <w:tmpl w:val="8CE6E494"/>
    <w:lvl w:ilvl="0" w:tplc="2C38C1C0">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881B7F"/>
    <w:multiLevelType w:val="hybridMultilevel"/>
    <w:tmpl w:val="23FE47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15A522A3"/>
    <w:multiLevelType w:val="hybridMultilevel"/>
    <w:tmpl w:val="F62EE006"/>
    <w:lvl w:ilvl="0" w:tplc="D3BA017E">
      <w:start w:val="1"/>
      <w:numFmt w:val="bullet"/>
      <w:lvlText w:val=""/>
      <w:lvlJc w:val="left"/>
      <w:pPr>
        <w:tabs>
          <w:tab w:val="num" w:pos="360"/>
        </w:tabs>
        <w:ind w:left="360" w:hanging="360"/>
      </w:pPr>
      <w:rPr>
        <w:rFonts w:ascii="Symbol" w:eastAsia="Times New Roman" w:hAnsi="Symbo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7B57440"/>
    <w:multiLevelType w:val="hybridMultilevel"/>
    <w:tmpl w:val="381C0C84"/>
    <w:lvl w:ilvl="0" w:tplc="222680F8">
      <w:start w:val="1"/>
      <w:numFmt w:val="bullet"/>
      <w:lvlText w:val=""/>
      <w:lvlJc w:val="left"/>
      <w:pPr>
        <w:tabs>
          <w:tab w:val="num" w:pos="-180"/>
        </w:tabs>
        <w:ind w:left="0" w:firstLine="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180593"/>
    <w:multiLevelType w:val="hybridMultilevel"/>
    <w:tmpl w:val="17624CD0"/>
    <w:lvl w:ilvl="0" w:tplc="C784A174">
      <w:start w:val="1"/>
      <w:numFmt w:val="bullet"/>
      <w:lvlText w:val=""/>
      <w:lvlJc w:val="left"/>
      <w:pPr>
        <w:tabs>
          <w:tab w:val="num" w:pos="360"/>
        </w:tabs>
        <w:ind w:left="360" w:hanging="360"/>
      </w:pPr>
      <w:rPr>
        <w:rFonts w:ascii="Symbol" w:eastAsia="Times New Roman" w:hAnsi="Symbo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9750552"/>
    <w:multiLevelType w:val="hybridMultilevel"/>
    <w:tmpl w:val="AA54C7B8"/>
    <w:lvl w:ilvl="0" w:tplc="08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540"/>
        </w:tabs>
        <w:ind w:left="540" w:hanging="360"/>
      </w:pPr>
      <w:rPr>
        <w:rFonts w:ascii="Courier New" w:hAnsi="Courier New" w:cs="Courier New" w:hint="default"/>
      </w:rPr>
    </w:lvl>
    <w:lvl w:ilvl="2" w:tplc="08090005" w:tentative="1">
      <w:start w:val="1"/>
      <w:numFmt w:val="bullet"/>
      <w:lvlText w:val=""/>
      <w:lvlJc w:val="left"/>
      <w:pPr>
        <w:tabs>
          <w:tab w:val="num" w:pos="1260"/>
        </w:tabs>
        <w:ind w:left="126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2700"/>
        </w:tabs>
        <w:ind w:left="2700" w:hanging="360"/>
      </w:pPr>
      <w:rPr>
        <w:rFonts w:ascii="Courier New" w:hAnsi="Courier New" w:cs="Courier New" w:hint="default"/>
      </w:rPr>
    </w:lvl>
    <w:lvl w:ilvl="5" w:tplc="08090005" w:tentative="1">
      <w:start w:val="1"/>
      <w:numFmt w:val="bullet"/>
      <w:lvlText w:val=""/>
      <w:lvlJc w:val="left"/>
      <w:pPr>
        <w:tabs>
          <w:tab w:val="num" w:pos="3420"/>
        </w:tabs>
        <w:ind w:left="3420" w:hanging="360"/>
      </w:pPr>
      <w:rPr>
        <w:rFonts w:ascii="Wingdings" w:hAnsi="Wingdings" w:hint="default"/>
      </w:rPr>
    </w:lvl>
    <w:lvl w:ilvl="6" w:tplc="08090001" w:tentative="1">
      <w:start w:val="1"/>
      <w:numFmt w:val="bullet"/>
      <w:lvlText w:val=""/>
      <w:lvlJc w:val="left"/>
      <w:pPr>
        <w:tabs>
          <w:tab w:val="num" w:pos="4140"/>
        </w:tabs>
        <w:ind w:left="4140" w:hanging="360"/>
      </w:pPr>
      <w:rPr>
        <w:rFonts w:ascii="Symbol" w:hAnsi="Symbol" w:hint="default"/>
      </w:rPr>
    </w:lvl>
    <w:lvl w:ilvl="7" w:tplc="08090003" w:tentative="1">
      <w:start w:val="1"/>
      <w:numFmt w:val="bullet"/>
      <w:lvlText w:val="o"/>
      <w:lvlJc w:val="left"/>
      <w:pPr>
        <w:tabs>
          <w:tab w:val="num" w:pos="4860"/>
        </w:tabs>
        <w:ind w:left="4860" w:hanging="360"/>
      </w:pPr>
      <w:rPr>
        <w:rFonts w:ascii="Courier New" w:hAnsi="Courier New" w:cs="Courier New" w:hint="default"/>
      </w:rPr>
    </w:lvl>
    <w:lvl w:ilvl="8" w:tplc="08090005" w:tentative="1">
      <w:start w:val="1"/>
      <w:numFmt w:val="bullet"/>
      <w:lvlText w:val=""/>
      <w:lvlJc w:val="left"/>
      <w:pPr>
        <w:tabs>
          <w:tab w:val="num" w:pos="5580"/>
        </w:tabs>
        <w:ind w:left="5580" w:hanging="360"/>
      </w:pPr>
      <w:rPr>
        <w:rFonts w:ascii="Wingdings" w:hAnsi="Wingdings" w:hint="default"/>
      </w:rPr>
    </w:lvl>
  </w:abstractNum>
  <w:abstractNum w:abstractNumId="11" w15:restartNumberingAfterBreak="0">
    <w:nsid w:val="43236130"/>
    <w:multiLevelType w:val="hybridMultilevel"/>
    <w:tmpl w:val="6F6CE600"/>
    <w:lvl w:ilvl="0" w:tplc="D05CD128">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E14F99"/>
    <w:multiLevelType w:val="singleLevel"/>
    <w:tmpl w:val="E18AE8A4"/>
    <w:lvl w:ilvl="0">
      <w:start w:val="1"/>
      <w:numFmt w:val="decimal"/>
      <w:lvlText w:val="%1."/>
      <w:lvlJc w:val="left"/>
      <w:pPr>
        <w:tabs>
          <w:tab w:val="num" w:pos="720"/>
        </w:tabs>
        <w:ind w:left="720" w:hanging="720"/>
      </w:pPr>
      <w:rPr>
        <w:rFonts w:hint="default"/>
      </w:rPr>
    </w:lvl>
  </w:abstractNum>
  <w:abstractNum w:abstractNumId="13" w15:restartNumberingAfterBreak="0">
    <w:nsid w:val="4E1D06D5"/>
    <w:multiLevelType w:val="hybridMultilevel"/>
    <w:tmpl w:val="AC1635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502B4022"/>
    <w:multiLevelType w:val="hybridMultilevel"/>
    <w:tmpl w:val="3C723C04"/>
    <w:lvl w:ilvl="0" w:tplc="DF1CB282">
      <w:start w:val="1"/>
      <w:numFmt w:val="bullet"/>
      <w:lvlText w:val=""/>
      <w:lvlJc w:val="left"/>
      <w:pPr>
        <w:tabs>
          <w:tab w:val="num" w:pos="360"/>
        </w:tabs>
        <w:ind w:left="360" w:hanging="360"/>
      </w:pPr>
      <w:rPr>
        <w:rFonts w:ascii="Symbol" w:eastAsia="Times New Roman" w:hAnsi="Symbo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1DA5AA9"/>
    <w:multiLevelType w:val="hybridMultilevel"/>
    <w:tmpl w:val="BEFA37EC"/>
    <w:lvl w:ilvl="0" w:tplc="D05CD128">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6B6CAA"/>
    <w:multiLevelType w:val="hybridMultilevel"/>
    <w:tmpl w:val="193C977C"/>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5380101B"/>
    <w:multiLevelType w:val="hybridMultilevel"/>
    <w:tmpl w:val="25908962"/>
    <w:lvl w:ilvl="0" w:tplc="5B4CC7AE">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59326DB"/>
    <w:multiLevelType w:val="hybridMultilevel"/>
    <w:tmpl w:val="957C4C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7203D64"/>
    <w:multiLevelType w:val="multilevel"/>
    <w:tmpl w:val="BE728CF0"/>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F313651"/>
    <w:multiLevelType w:val="multilevel"/>
    <w:tmpl w:val="E9DC2292"/>
    <w:lvl w:ilvl="0">
      <w:start w:val="5"/>
      <w:numFmt w:val="decimal"/>
      <w:lvlText w:val="%1"/>
      <w:lvlJc w:val="left"/>
      <w:pPr>
        <w:tabs>
          <w:tab w:val="num" w:pos="900"/>
        </w:tabs>
        <w:ind w:left="900" w:hanging="900"/>
      </w:pPr>
      <w:rPr>
        <w:rFonts w:hint="default"/>
      </w:rPr>
    </w:lvl>
    <w:lvl w:ilvl="1">
      <w:start w:val="4"/>
      <w:numFmt w:val="decimal"/>
      <w:lvlText w:val="%1.%2"/>
      <w:lvlJc w:val="left"/>
      <w:pPr>
        <w:tabs>
          <w:tab w:val="num" w:pos="450"/>
        </w:tabs>
        <w:ind w:left="450" w:hanging="900"/>
      </w:pPr>
      <w:rPr>
        <w:rFonts w:hint="default"/>
      </w:rPr>
    </w:lvl>
    <w:lvl w:ilvl="2">
      <w:start w:val="2"/>
      <w:numFmt w:val="decimal"/>
      <w:lvlText w:val="%1.%2.%3"/>
      <w:lvlJc w:val="left"/>
      <w:pPr>
        <w:tabs>
          <w:tab w:val="num" w:pos="0"/>
        </w:tabs>
        <w:ind w:left="0" w:hanging="900"/>
      </w:pPr>
      <w:rPr>
        <w:rFonts w:hint="default"/>
      </w:rPr>
    </w:lvl>
    <w:lvl w:ilvl="3">
      <w:start w:val="1"/>
      <w:numFmt w:val="decimal"/>
      <w:lvlText w:val="%1.%2.%3.%4"/>
      <w:lvlJc w:val="left"/>
      <w:pPr>
        <w:tabs>
          <w:tab w:val="num" w:pos="-450"/>
        </w:tabs>
        <w:ind w:left="-450" w:hanging="900"/>
      </w:pPr>
      <w:rPr>
        <w:rFonts w:hint="default"/>
      </w:rPr>
    </w:lvl>
    <w:lvl w:ilvl="4">
      <w:start w:val="1"/>
      <w:numFmt w:val="decimal"/>
      <w:lvlText w:val="%1.%2.%3.%4.%5"/>
      <w:lvlJc w:val="left"/>
      <w:pPr>
        <w:tabs>
          <w:tab w:val="num" w:pos="-720"/>
        </w:tabs>
        <w:ind w:left="-720" w:hanging="1080"/>
      </w:pPr>
      <w:rPr>
        <w:rFonts w:hint="default"/>
      </w:rPr>
    </w:lvl>
    <w:lvl w:ilvl="5">
      <w:start w:val="1"/>
      <w:numFmt w:val="decimal"/>
      <w:lvlText w:val="%1.%2.%3.%4.%5.%6"/>
      <w:lvlJc w:val="left"/>
      <w:pPr>
        <w:tabs>
          <w:tab w:val="num" w:pos="-1170"/>
        </w:tabs>
        <w:ind w:left="-1170" w:hanging="1080"/>
      </w:pPr>
      <w:rPr>
        <w:rFonts w:hint="default"/>
      </w:rPr>
    </w:lvl>
    <w:lvl w:ilvl="6">
      <w:start w:val="1"/>
      <w:numFmt w:val="decimal"/>
      <w:lvlText w:val="%1.%2.%3.%4.%5.%6.%7"/>
      <w:lvlJc w:val="left"/>
      <w:pPr>
        <w:tabs>
          <w:tab w:val="num" w:pos="-1260"/>
        </w:tabs>
        <w:ind w:left="-1260" w:hanging="1440"/>
      </w:pPr>
      <w:rPr>
        <w:rFonts w:hint="default"/>
      </w:rPr>
    </w:lvl>
    <w:lvl w:ilvl="7">
      <w:start w:val="1"/>
      <w:numFmt w:val="decimal"/>
      <w:lvlText w:val="%1.%2.%3.%4.%5.%6.%7.%8"/>
      <w:lvlJc w:val="left"/>
      <w:pPr>
        <w:tabs>
          <w:tab w:val="num" w:pos="-1710"/>
        </w:tabs>
        <w:ind w:left="-171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F6C0AD1"/>
    <w:multiLevelType w:val="multilevel"/>
    <w:tmpl w:val="499A1BF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C51968"/>
    <w:multiLevelType w:val="hybridMultilevel"/>
    <w:tmpl w:val="D948413A"/>
    <w:lvl w:ilvl="0" w:tplc="08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540"/>
        </w:tabs>
        <w:ind w:left="540" w:hanging="360"/>
      </w:pPr>
      <w:rPr>
        <w:rFonts w:ascii="Courier New" w:hAnsi="Courier New" w:cs="Courier New" w:hint="default"/>
      </w:rPr>
    </w:lvl>
    <w:lvl w:ilvl="2" w:tplc="08090005" w:tentative="1">
      <w:start w:val="1"/>
      <w:numFmt w:val="bullet"/>
      <w:lvlText w:val=""/>
      <w:lvlJc w:val="left"/>
      <w:pPr>
        <w:tabs>
          <w:tab w:val="num" w:pos="1260"/>
        </w:tabs>
        <w:ind w:left="126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2700"/>
        </w:tabs>
        <w:ind w:left="2700" w:hanging="360"/>
      </w:pPr>
      <w:rPr>
        <w:rFonts w:ascii="Courier New" w:hAnsi="Courier New" w:cs="Courier New" w:hint="default"/>
      </w:rPr>
    </w:lvl>
    <w:lvl w:ilvl="5" w:tplc="08090005" w:tentative="1">
      <w:start w:val="1"/>
      <w:numFmt w:val="bullet"/>
      <w:lvlText w:val=""/>
      <w:lvlJc w:val="left"/>
      <w:pPr>
        <w:tabs>
          <w:tab w:val="num" w:pos="3420"/>
        </w:tabs>
        <w:ind w:left="3420" w:hanging="360"/>
      </w:pPr>
      <w:rPr>
        <w:rFonts w:ascii="Wingdings" w:hAnsi="Wingdings" w:hint="default"/>
      </w:rPr>
    </w:lvl>
    <w:lvl w:ilvl="6" w:tplc="08090001" w:tentative="1">
      <w:start w:val="1"/>
      <w:numFmt w:val="bullet"/>
      <w:lvlText w:val=""/>
      <w:lvlJc w:val="left"/>
      <w:pPr>
        <w:tabs>
          <w:tab w:val="num" w:pos="4140"/>
        </w:tabs>
        <w:ind w:left="4140" w:hanging="360"/>
      </w:pPr>
      <w:rPr>
        <w:rFonts w:ascii="Symbol" w:hAnsi="Symbol" w:hint="default"/>
      </w:rPr>
    </w:lvl>
    <w:lvl w:ilvl="7" w:tplc="08090003" w:tentative="1">
      <w:start w:val="1"/>
      <w:numFmt w:val="bullet"/>
      <w:lvlText w:val="o"/>
      <w:lvlJc w:val="left"/>
      <w:pPr>
        <w:tabs>
          <w:tab w:val="num" w:pos="4860"/>
        </w:tabs>
        <w:ind w:left="4860" w:hanging="360"/>
      </w:pPr>
      <w:rPr>
        <w:rFonts w:ascii="Courier New" w:hAnsi="Courier New" w:cs="Courier New" w:hint="default"/>
      </w:rPr>
    </w:lvl>
    <w:lvl w:ilvl="8" w:tplc="08090005" w:tentative="1">
      <w:start w:val="1"/>
      <w:numFmt w:val="bullet"/>
      <w:lvlText w:val=""/>
      <w:lvlJc w:val="left"/>
      <w:pPr>
        <w:tabs>
          <w:tab w:val="num" w:pos="5580"/>
        </w:tabs>
        <w:ind w:left="5580" w:hanging="360"/>
      </w:pPr>
      <w:rPr>
        <w:rFonts w:ascii="Wingdings" w:hAnsi="Wingdings" w:hint="default"/>
      </w:rPr>
    </w:lvl>
  </w:abstractNum>
  <w:abstractNum w:abstractNumId="23" w15:restartNumberingAfterBreak="0">
    <w:nsid w:val="633232E4"/>
    <w:multiLevelType w:val="hybridMultilevel"/>
    <w:tmpl w:val="3E6037D4"/>
    <w:lvl w:ilvl="0" w:tplc="91841754">
      <w:start w:val="3"/>
      <w:numFmt w:val="bullet"/>
      <w:lvlText w:val=""/>
      <w:lvlJc w:val="left"/>
      <w:pPr>
        <w:tabs>
          <w:tab w:val="num" w:pos="360"/>
        </w:tabs>
        <w:ind w:left="360" w:hanging="360"/>
      </w:pPr>
      <w:rPr>
        <w:rFonts w:ascii="Symbol" w:eastAsia="Times New Roman" w:hAnsi="Symbol" w:cs="Arial" w:hint="default"/>
      </w:rPr>
    </w:lvl>
    <w:lvl w:ilvl="1" w:tplc="7CECF4C2">
      <w:start w:val="1"/>
      <w:numFmt w:val="bullet"/>
      <w:lvlText w:val=""/>
      <w:lvlJc w:val="left"/>
      <w:pPr>
        <w:tabs>
          <w:tab w:val="num" w:pos="72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5D72886"/>
    <w:multiLevelType w:val="singleLevel"/>
    <w:tmpl w:val="0809000F"/>
    <w:lvl w:ilvl="0">
      <w:start w:val="1"/>
      <w:numFmt w:val="decimal"/>
      <w:lvlText w:val="%1."/>
      <w:lvlJc w:val="left"/>
      <w:pPr>
        <w:tabs>
          <w:tab w:val="num" w:pos="360"/>
        </w:tabs>
        <w:ind w:left="360" w:hanging="360"/>
      </w:pPr>
    </w:lvl>
  </w:abstractNum>
  <w:abstractNum w:abstractNumId="25" w15:restartNumberingAfterBreak="0">
    <w:nsid w:val="665063E9"/>
    <w:multiLevelType w:val="hybridMultilevel"/>
    <w:tmpl w:val="8D26664E"/>
    <w:lvl w:ilvl="0" w:tplc="91841754">
      <w:start w:val="3"/>
      <w:numFmt w:val="bullet"/>
      <w:lvlText w:val=""/>
      <w:lvlJc w:val="left"/>
      <w:pPr>
        <w:tabs>
          <w:tab w:val="num" w:pos="720"/>
        </w:tabs>
        <w:ind w:left="720" w:hanging="360"/>
      </w:pPr>
      <w:rPr>
        <w:rFonts w:ascii="Symbol" w:eastAsia="Times New Roman" w:hAnsi="Symbo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1B5669"/>
    <w:multiLevelType w:val="hybridMultilevel"/>
    <w:tmpl w:val="77765CD8"/>
    <w:lvl w:ilvl="0" w:tplc="D8084662">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721813"/>
    <w:multiLevelType w:val="hybridMultilevel"/>
    <w:tmpl w:val="A75CFC26"/>
    <w:lvl w:ilvl="0" w:tplc="08090003">
      <w:start w:val="1"/>
      <w:numFmt w:val="bullet"/>
      <w:lvlText w:val="o"/>
      <w:lvlJc w:val="left"/>
      <w:pPr>
        <w:tabs>
          <w:tab w:val="num" w:pos="-180"/>
        </w:tabs>
        <w:ind w:left="-180" w:hanging="360"/>
      </w:pPr>
      <w:rPr>
        <w:rFonts w:ascii="Courier New" w:hAnsi="Courier New" w:cs="Courier New" w:hint="default"/>
      </w:rPr>
    </w:lvl>
    <w:lvl w:ilvl="1" w:tplc="08090003" w:tentative="1">
      <w:start w:val="1"/>
      <w:numFmt w:val="bullet"/>
      <w:lvlText w:val="o"/>
      <w:lvlJc w:val="left"/>
      <w:pPr>
        <w:tabs>
          <w:tab w:val="num" w:pos="540"/>
        </w:tabs>
        <w:ind w:left="540" w:hanging="360"/>
      </w:pPr>
      <w:rPr>
        <w:rFonts w:ascii="Courier New" w:hAnsi="Courier New" w:cs="Courier New" w:hint="default"/>
      </w:rPr>
    </w:lvl>
    <w:lvl w:ilvl="2" w:tplc="08090005" w:tentative="1">
      <w:start w:val="1"/>
      <w:numFmt w:val="bullet"/>
      <w:lvlText w:val=""/>
      <w:lvlJc w:val="left"/>
      <w:pPr>
        <w:tabs>
          <w:tab w:val="num" w:pos="1260"/>
        </w:tabs>
        <w:ind w:left="126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2700"/>
        </w:tabs>
        <w:ind w:left="2700" w:hanging="360"/>
      </w:pPr>
      <w:rPr>
        <w:rFonts w:ascii="Courier New" w:hAnsi="Courier New" w:cs="Courier New" w:hint="default"/>
      </w:rPr>
    </w:lvl>
    <w:lvl w:ilvl="5" w:tplc="08090005" w:tentative="1">
      <w:start w:val="1"/>
      <w:numFmt w:val="bullet"/>
      <w:lvlText w:val=""/>
      <w:lvlJc w:val="left"/>
      <w:pPr>
        <w:tabs>
          <w:tab w:val="num" w:pos="3420"/>
        </w:tabs>
        <w:ind w:left="3420" w:hanging="360"/>
      </w:pPr>
      <w:rPr>
        <w:rFonts w:ascii="Wingdings" w:hAnsi="Wingdings" w:hint="default"/>
      </w:rPr>
    </w:lvl>
    <w:lvl w:ilvl="6" w:tplc="08090001" w:tentative="1">
      <w:start w:val="1"/>
      <w:numFmt w:val="bullet"/>
      <w:lvlText w:val=""/>
      <w:lvlJc w:val="left"/>
      <w:pPr>
        <w:tabs>
          <w:tab w:val="num" w:pos="4140"/>
        </w:tabs>
        <w:ind w:left="4140" w:hanging="360"/>
      </w:pPr>
      <w:rPr>
        <w:rFonts w:ascii="Symbol" w:hAnsi="Symbol" w:hint="default"/>
      </w:rPr>
    </w:lvl>
    <w:lvl w:ilvl="7" w:tplc="08090003" w:tentative="1">
      <w:start w:val="1"/>
      <w:numFmt w:val="bullet"/>
      <w:lvlText w:val="o"/>
      <w:lvlJc w:val="left"/>
      <w:pPr>
        <w:tabs>
          <w:tab w:val="num" w:pos="4860"/>
        </w:tabs>
        <w:ind w:left="4860" w:hanging="360"/>
      </w:pPr>
      <w:rPr>
        <w:rFonts w:ascii="Courier New" w:hAnsi="Courier New" w:cs="Courier New" w:hint="default"/>
      </w:rPr>
    </w:lvl>
    <w:lvl w:ilvl="8" w:tplc="08090005" w:tentative="1">
      <w:start w:val="1"/>
      <w:numFmt w:val="bullet"/>
      <w:lvlText w:val=""/>
      <w:lvlJc w:val="left"/>
      <w:pPr>
        <w:tabs>
          <w:tab w:val="num" w:pos="5580"/>
        </w:tabs>
        <w:ind w:left="5580" w:hanging="360"/>
      </w:pPr>
      <w:rPr>
        <w:rFonts w:ascii="Wingdings" w:hAnsi="Wingdings" w:hint="default"/>
      </w:rPr>
    </w:lvl>
  </w:abstractNum>
  <w:abstractNum w:abstractNumId="28" w15:restartNumberingAfterBreak="0">
    <w:nsid w:val="6EFB6FED"/>
    <w:multiLevelType w:val="hybridMultilevel"/>
    <w:tmpl w:val="478051A0"/>
    <w:lvl w:ilvl="0" w:tplc="08090001">
      <w:start w:val="1"/>
      <w:numFmt w:val="bullet"/>
      <w:lvlText w:val=""/>
      <w:lvlJc w:val="left"/>
      <w:pPr>
        <w:tabs>
          <w:tab w:val="num" w:pos="1494"/>
        </w:tabs>
        <w:ind w:left="1494" w:hanging="360"/>
      </w:pPr>
      <w:rPr>
        <w:rFonts w:ascii="Symbol" w:hAnsi="Symbol" w:hint="default"/>
      </w:rPr>
    </w:lvl>
    <w:lvl w:ilvl="1" w:tplc="08090003" w:tentative="1">
      <w:start w:val="1"/>
      <w:numFmt w:val="bullet"/>
      <w:lvlText w:val="o"/>
      <w:lvlJc w:val="left"/>
      <w:pPr>
        <w:tabs>
          <w:tab w:val="num" w:pos="540"/>
        </w:tabs>
        <w:ind w:left="540" w:hanging="360"/>
      </w:pPr>
      <w:rPr>
        <w:rFonts w:ascii="Courier New" w:hAnsi="Courier New" w:cs="Courier New" w:hint="default"/>
      </w:rPr>
    </w:lvl>
    <w:lvl w:ilvl="2" w:tplc="08090005" w:tentative="1">
      <w:start w:val="1"/>
      <w:numFmt w:val="bullet"/>
      <w:lvlText w:val=""/>
      <w:lvlJc w:val="left"/>
      <w:pPr>
        <w:tabs>
          <w:tab w:val="num" w:pos="1260"/>
        </w:tabs>
        <w:ind w:left="126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2700"/>
        </w:tabs>
        <w:ind w:left="2700" w:hanging="360"/>
      </w:pPr>
      <w:rPr>
        <w:rFonts w:ascii="Courier New" w:hAnsi="Courier New" w:cs="Courier New" w:hint="default"/>
      </w:rPr>
    </w:lvl>
    <w:lvl w:ilvl="5" w:tplc="08090005" w:tentative="1">
      <w:start w:val="1"/>
      <w:numFmt w:val="bullet"/>
      <w:lvlText w:val=""/>
      <w:lvlJc w:val="left"/>
      <w:pPr>
        <w:tabs>
          <w:tab w:val="num" w:pos="3420"/>
        </w:tabs>
        <w:ind w:left="3420" w:hanging="360"/>
      </w:pPr>
      <w:rPr>
        <w:rFonts w:ascii="Wingdings" w:hAnsi="Wingdings" w:hint="default"/>
      </w:rPr>
    </w:lvl>
    <w:lvl w:ilvl="6" w:tplc="08090001" w:tentative="1">
      <w:start w:val="1"/>
      <w:numFmt w:val="bullet"/>
      <w:lvlText w:val=""/>
      <w:lvlJc w:val="left"/>
      <w:pPr>
        <w:tabs>
          <w:tab w:val="num" w:pos="4140"/>
        </w:tabs>
        <w:ind w:left="4140" w:hanging="360"/>
      </w:pPr>
      <w:rPr>
        <w:rFonts w:ascii="Symbol" w:hAnsi="Symbol" w:hint="default"/>
      </w:rPr>
    </w:lvl>
    <w:lvl w:ilvl="7" w:tplc="08090003" w:tentative="1">
      <w:start w:val="1"/>
      <w:numFmt w:val="bullet"/>
      <w:lvlText w:val="o"/>
      <w:lvlJc w:val="left"/>
      <w:pPr>
        <w:tabs>
          <w:tab w:val="num" w:pos="4860"/>
        </w:tabs>
        <w:ind w:left="4860" w:hanging="360"/>
      </w:pPr>
      <w:rPr>
        <w:rFonts w:ascii="Courier New" w:hAnsi="Courier New" w:cs="Courier New" w:hint="default"/>
      </w:rPr>
    </w:lvl>
    <w:lvl w:ilvl="8" w:tplc="08090005" w:tentative="1">
      <w:start w:val="1"/>
      <w:numFmt w:val="bullet"/>
      <w:lvlText w:val=""/>
      <w:lvlJc w:val="left"/>
      <w:pPr>
        <w:tabs>
          <w:tab w:val="num" w:pos="5580"/>
        </w:tabs>
        <w:ind w:left="5580" w:hanging="360"/>
      </w:pPr>
      <w:rPr>
        <w:rFonts w:ascii="Wingdings" w:hAnsi="Wingdings" w:hint="default"/>
      </w:rPr>
    </w:lvl>
  </w:abstractNum>
  <w:abstractNum w:abstractNumId="29" w15:restartNumberingAfterBreak="0">
    <w:nsid w:val="70484025"/>
    <w:multiLevelType w:val="hybridMultilevel"/>
    <w:tmpl w:val="0A5852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8A525B"/>
    <w:multiLevelType w:val="hybridMultilevel"/>
    <w:tmpl w:val="D5E68BB0"/>
    <w:lvl w:ilvl="0" w:tplc="D05CD128">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8D3166"/>
    <w:multiLevelType w:val="hybridMultilevel"/>
    <w:tmpl w:val="C8308348"/>
    <w:lvl w:ilvl="0" w:tplc="FFFFFFFF">
      <w:start w:val="1"/>
      <w:numFmt w:val="bullet"/>
      <w:lvlText w:val=""/>
      <w:lvlJc w:val="left"/>
      <w:pPr>
        <w:tabs>
          <w:tab w:val="num" w:pos="720"/>
        </w:tabs>
        <w:ind w:left="720" w:hanging="720"/>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79A61A2E"/>
    <w:multiLevelType w:val="hybridMultilevel"/>
    <w:tmpl w:val="3BEC5A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A6973FC"/>
    <w:multiLevelType w:val="hybridMultilevel"/>
    <w:tmpl w:val="9A7E5A4A"/>
    <w:lvl w:ilvl="0" w:tplc="5B4CC7AE">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4" w15:restartNumberingAfterBreak="0">
    <w:nsid w:val="7D614CEC"/>
    <w:multiLevelType w:val="hybridMultilevel"/>
    <w:tmpl w:val="809C42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9050C1"/>
    <w:multiLevelType w:val="singleLevel"/>
    <w:tmpl w:val="643835FA"/>
    <w:lvl w:ilvl="0">
      <w:numFmt w:val="bullet"/>
      <w:lvlText w:val=""/>
      <w:lvlJc w:val="left"/>
      <w:pPr>
        <w:tabs>
          <w:tab w:val="num" w:pos="1440"/>
        </w:tabs>
        <w:ind w:left="1440" w:hanging="720"/>
      </w:pPr>
      <w:rPr>
        <w:rFonts w:ascii="Symbol" w:hAnsi="Symbol" w:hint="default"/>
      </w:rPr>
    </w:lvl>
  </w:abstractNum>
  <w:num w:numId="1" w16cid:durableId="602616945">
    <w:abstractNumId w:val="25"/>
  </w:num>
  <w:num w:numId="2" w16cid:durableId="947614403">
    <w:abstractNumId w:val="35"/>
  </w:num>
  <w:num w:numId="3" w16cid:durableId="949629148">
    <w:abstractNumId w:val="11"/>
  </w:num>
  <w:num w:numId="4" w16cid:durableId="537739248">
    <w:abstractNumId w:val="15"/>
  </w:num>
  <w:num w:numId="5" w16cid:durableId="1269923640">
    <w:abstractNumId w:val="30"/>
  </w:num>
  <w:num w:numId="6" w16cid:durableId="526410909">
    <w:abstractNumId w:val="19"/>
  </w:num>
  <w:num w:numId="7" w16cid:durableId="1006175480">
    <w:abstractNumId w:val="12"/>
  </w:num>
  <w:num w:numId="8" w16cid:durableId="409351425">
    <w:abstractNumId w:val="24"/>
  </w:num>
  <w:num w:numId="9" w16cid:durableId="58019260">
    <w:abstractNumId w:val="5"/>
  </w:num>
  <w:num w:numId="10" w16cid:durableId="611791011">
    <w:abstractNumId w:val="18"/>
  </w:num>
  <w:num w:numId="11" w16cid:durableId="1995520806">
    <w:abstractNumId w:val="10"/>
  </w:num>
  <w:num w:numId="12" w16cid:durableId="1057389913">
    <w:abstractNumId w:val="2"/>
  </w:num>
  <w:num w:numId="13" w16cid:durableId="162815911">
    <w:abstractNumId w:val="27"/>
  </w:num>
  <w:num w:numId="14" w16cid:durableId="25445163">
    <w:abstractNumId w:val="31"/>
  </w:num>
  <w:num w:numId="15" w16cid:durableId="1391418980">
    <w:abstractNumId w:val="26"/>
  </w:num>
  <w:num w:numId="16" w16cid:durableId="2031374202">
    <w:abstractNumId w:val="7"/>
  </w:num>
  <w:num w:numId="17" w16cid:durableId="1833835173">
    <w:abstractNumId w:val="14"/>
  </w:num>
  <w:num w:numId="18" w16cid:durableId="544803525">
    <w:abstractNumId w:val="9"/>
  </w:num>
  <w:num w:numId="19" w16cid:durableId="971984075">
    <w:abstractNumId w:val="23"/>
  </w:num>
  <w:num w:numId="20" w16cid:durableId="1651902589">
    <w:abstractNumId w:val="8"/>
  </w:num>
  <w:num w:numId="21" w16cid:durableId="69541064">
    <w:abstractNumId w:val="4"/>
  </w:num>
  <w:num w:numId="22" w16cid:durableId="1876580364">
    <w:abstractNumId w:val="0"/>
  </w:num>
  <w:num w:numId="23" w16cid:durableId="399207510">
    <w:abstractNumId w:val="1"/>
  </w:num>
  <w:num w:numId="24" w16cid:durableId="1572544607">
    <w:abstractNumId w:val="33"/>
  </w:num>
  <w:num w:numId="25" w16cid:durableId="86582249">
    <w:abstractNumId w:val="17"/>
  </w:num>
  <w:num w:numId="26" w16cid:durableId="935790130">
    <w:abstractNumId w:val="22"/>
  </w:num>
  <w:num w:numId="27" w16cid:durableId="2076851645">
    <w:abstractNumId w:val="28"/>
  </w:num>
  <w:num w:numId="28" w16cid:durableId="2059209057">
    <w:abstractNumId w:val="13"/>
  </w:num>
  <w:num w:numId="29" w16cid:durableId="344525768">
    <w:abstractNumId w:val="6"/>
  </w:num>
  <w:num w:numId="30" w16cid:durableId="2145192586">
    <w:abstractNumId w:val="21"/>
  </w:num>
  <w:num w:numId="31" w16cid:durableId="2097287996">
    <w:abstractNumId w:val="3"/>
  </w:num>
  <w:num w:numId="32" w16cid:durableId="1776902086">
    <w:abstractNumId w:val="16"/>
  </w:num>
  <w:num w:numId="33" w16cid:durableId="918759450">
    <w:abstractNumId w:val="32"/>
  </w:num>
  <w:num w:numId="34" w16cid:durableId="1570387185">
    <w:abstractNumId w:val="20"/>
  </w:num>
  <w:num w:numId="35" w16cid:durableId="779953999">
    <w:abstractNumId w:val="29"/>
  </w:num>
  <w:num w:numId="36" w16cid:durableId="87978278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35"/>
    <w:rsid w:val="0000385B"/>
    <w:rsid w:val="00046AA0"/>
    <w:rsid w:val="0005352A"/>
    <w:rsid w:val="00053BF5"/>
    <w:rsid w:val="00056A43"/>
    <w:rsid w:val="00065B4D"/>
    <w:rsid w:val="000D7772"/>
    <w:rsid w:val="000E6E12"/>
    <w:rsid w:val="0011341D"/>
    <w:rsid w:val="00127D4D"/>
    <w:rsid w:val="00134DEC"/>
    <w:rsid w:val="00184514"/>
    <w:rsid w:val="001F0DF9"/>
    <w:rsid w:val="001F685F"/>
    <w:rsid w:val="00211F74"/>
    <w:rsid w:val="00231B71"/>
    <w:rsid w:val="00256289"/>
    <w:rsid w:val="002A3547"/>
    <w:rsid w:val="002C24EC"/>
    <w:rsid w:val="003479B3"/>
    <w:rsid w:val="003957C9"/>
    <w:rsid w:val="003C2FA2"/>
    <w:rsid w:val="003E64F0"/>
    <w:rsid w:val="004535B9"/>
    <w:rsid w:val="00462A65"/>
    <w:rsid w:val="00493847"/>
    <w:rsid w:val="004959AA"/>
    <w:rsid w:val="004B3B25"/>
    <w:rsid w:val="004B75D7"/>
    <w:rsid w:val="004C19CB"/>
    <w:rsid w:val="004F1AD0"/>
    <w:rsid w:val="00533C34"/>
    <w:rsid w:val="00535A52"/>
    <w:rsid w:val="00553B84"/>
    <w:rsid w:val="005639B8"/>
    <w:rsid w:val="0057256B"/>
    <w:rsid w:val="00575C3F"/>
    <w:rsid w:val="005C25DD"/>
    <w:rsid w:val="005C577C"/>
    <w:rsid w:val="005F3242"/>
    <w:rsid w:val="00690B4E"/>
    <w:rsid w:val="006978BA"/>
    <w:rsid w:val="007356E9"/>
    <w:rsid w:val="007D72A1"/>
    <w:rsid w:val="008240F8"/>
    <w:rsid w:val="00861C43"/>
    <w:rsid w:val="00867A12"/>
    <w:rsid w:val="00891E8B"/>
    <w:rsid w:val="008C13C6"/>
    <w:rsid w:val="00923511"/>
    <w:rsid w:val="00926DD5"/>
    <w:rsid w:val="00930E7D"/>
    <w:rsid w:val="009376B9"/>
    <w:rsid w:val="0094745A"/>
    <w:rsid w:val="009632E2"/>
    <w:rsid w:val="009E0073"/>
    <w:rsid w:val="009E23BD"/>
    <w:rsid w:val="00A04420"/>
    <w:rsid w:val="00A06839"/>
    <w:rsid w:val="00A56D2E"/>
    <w:rsid w:val="00AA4BB4"/>
    <w:rsid w:val="00AB6181"/>
    <w:rsid w:val="00AD23C8"/>
    <w:rsid w:val="00AF6854"/>
    <w:rsid w:val="00B646C8"/>
    <w:rsid w:val="00B919E9"/>
    <w:rsid w:val="00B926B4"/>
    <w:rsid w:val="00BB265D"/>
    <w:rsid w:val="00BF0348"/>
    <w:rsid w:val="00C9059D"/>
    <w:rsid w:val="00CA00A9"/>
    <w:rsid w:val="00CC21F8"/>
    <w:rsid w:val="00D212EE"/>
    <w:rsid w:val="00D75435"/>
    <w:rsid w:val="00D76194"/>
    <w:rsid w:val="00D85DEF"/>
    <w:rsid w:val="00DE4AFB"/>
    <w:rsid w:val="00E147E9"/>
    <w:rsid w:val="00E151D4"/>
    <w:rsid w:val="00E2702F"/>
    <w:rsid w:val="00ED0278"/>
    <w:rsid w:val="00ED4EE6"/>
    <w:rsid w:val="00F16AA2"/>
    <w:rsid w:val="00F54D5F"/>
    <w:rsid w:val="00F755D6"/>
    <w:rsid w:val="00FA78EC"/>
    <w:rsid w:val="00FC746F"/>
    <w:rsid w:val="00FE406A"/>
    <w:rsid w:val="00FF0434"/>
    <w:rsid w:val="00FF2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F9A417A"/>
  <w15:chartTrackingRefBased/>
  <w15:docId w15:val="{DE7C3F38-91DA-46D5-AC84-5C127ECA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5435"/>
    <w:rPr>
      <w:sz w:val="24"/>
      <w:szCs w:val="24"/>
    </w:rPr>
  </w:style>
  <w:style w:type="paragraph" w:styleId="Heading1">
    <w:name w:val="heading 1"/>
    <w:basedOn w:val="Normal"/>
    <w:next w:val="Normal"/>
    <w:qFormat/>
    <w:rsid w:val="00D75435"/>
    <w:pPr>
      <w:keepNext/>
      <w:outlineLvl w:val="0"/>
    </w:pPr>
    <w:rPr>
      <w:rFonts w:ascii="Arial" w:hAnsi="Arial"/>
      <w:b/>
    </w:rPr>
  </w:style>
  <w:style w:type="paragraph" w:styleId="Heading2">
    <w:name w:val="heading 2"/>
    <w:basedOn w:val="Normal"/>
    <w:next w:val="Normal"/>
    <w:qFormat/>
    <w:rsid w:val="00D7543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75435"/>
    <w:pPr>
      <w:keepNext/>
      <w:spacing w:before="240" w:after="60"/>
      <w:outlineLvl w:val="2"/>
    </w:pPr>
    <w:rPr>
      <w:rFonts w:ascii="Arial" w:hAnsi="Arial" w:cs="Arial"/>
      <w:b/>
      <w:bCs/>
      <w:sz w:val="26"/>
      <w:szCs w:val="26"/>
    </w:rPr>
  </w:style>
  <w:style w:type="paragraph" w:styleId="Heading4">
    <w:name w:val="heading 4"/>
    <w:basedOn w:val="Normal"/>
    <w:next w:val="Normal"/>
    <w:qFormat/>
    <w:rsid w:val="00D75435"/>
    <w:pPr>
      <w:keepNext/>
      <w:spacing w:before="240" w:after="60"/>
      <w:outlineLvl w:val="3"/>
    </w:pPr>
    <w:rPr>
      <w:b/>
      <w:bCs/>
      <w:sz w:val="28"/>
      <w:szCs w:val="28"/>
    </w:rPr>
  </w:style>
  <w:style w:type="paragraph" w:styleId="Heading7">
    <w:name w:val="heading 7"/>
    <w:basedOn w:val="Normal"/>
    <w:next w:val="Normal"/>
    <w:qFormat/>
    <w:rsid w:val="00D75435"/>
    <w:pPr>
      <w:spacing w:before="240" w:after="60"/>
      <w:outlineLvl w:val="6"/>
    </w:pPr>
  </w:style>
  <w:style w:type="paragraph" w:styleId="Heading8">
    <w:name w:val="heading 8"/>
    <w:basedOn w:val="Normal"/>
    <w:next w:val="Normal"/>
    <w:qFormat/>
    <w:rsid w:val="00D75435"/>
    <w:pPr>
      <w:spacing w:before="240" w:after="60"/>
      <w:outlineLvl w:val="7"/>
    </w:pPr>
    <w:rPr>
      <w:i/>
      <w:iCs/>
    </w:rPr>
  </w:style>
  <w:style w:type="paragraph" w:styleId="Heading9">
    <w:name w:val="heading 9"/>
    <w:basedOn w:val="Normal"/>
    <w:next w:val="Normal"/>
    <w:qFormat/>
    <w:rsid w:val="00D7543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75435"/>
    <w:rPr>
      <w:color w:val="0000FF"/>
      <w:u w:val="single"/>
    </w:rPr>
  </w:style>
  <w:style w:type="character" w:styleId="FollowedHyperlink">
    <w:name w:val="FollowedHyperlink"/>
    <w:rsid w:val="00D75435"/>
    <w:rPr>
      <w:color w:val="606420"/>
      <w:u w:val="single"/>
    </w:rPr>
  </w:style>
  <w:style w:type="paragraph" w:styleId="BodyTextIndent">
    <w:name w:val="Body Text Indent"/>
    <w:basedOn w:val="Normal"/>
    <w:rsid w:val="00D75435"/>
    <w:pPr>
      <w:ind w:left="360"/>
    </w:pPr>
    <w:rPr>
      <w:rFonts w:ascii="Arial" w:hAnsi="Arial"/>
      <w:sz w:val="22"/>
      <w:szCs w:val="20"/>
    </w:rPr>
  </w:style>
  <w:style w:type="paragraph" w:styleId="NormalWeb">
    <w:name w:val="Normal (Web)"/>
    <w:basedOn w:val="Normal"/>
    <w:rsid w:val="00D75435"/>
    <w:rPr>
      <w:rFonts w:ascii="Verdana" w:hAnsi="Verdana"/>
      <w:color w:val="000000"/>
      <w:sz w:val="23"/>
      <w:szCs w:val="23"/>
    </w:rPr>
  </w:style>
  <w:style w:type="paragraph" w:styleId="Header">
    <w:name w:val="header"/>
    <w:basedOn w:val="Normal"/>
    <w:rsid w:val="00D75435"/>
    <w:pPr>
      <w:tabs>
        <w:tab w:val="center" w:pos="4153"/>
        <w:tab w:val="right" w:pos="8306"/>
      </w:tabs>
    </w:pPr>
  </w:style>
  <w:style w:type="paragraph" w:styleId="Footer">
    <w:name w:val="footer"/>
    <w:basedOn w:val="Normal"/>
    <w:link w:val="FooterChar"/>
    <w:uiPriority w:val="99"/>
    <w:rsid w:val="00D75435"/>
    <w:pPr>
      <w:tabs>
        <w:tab w:val="center" w:pos="4153"/>
        <w:tab w:val="right" w:pos="8306"/>
      </w:tabs>
    </w:pPr>
    <w:rPr>
      <w:lang w:val="x-none" w:eastAsia="x-none"/>
    </w:rPr>
  </w:style>
  <w:style w:type="table" w:styleId="TableGrid">
    <w:name w:val="Table Grid"/>
    <w:basedOn w:val="TableNormal"/>
    <w:rsid w:val="00D75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D75435"/>
    <w:pPr>
      <w:tabs>
        <w:tab w:val="left" w:pos="0"/>
        <w:tab w:val="right" w:pos="8296"/>
      </w:tabs>
      <w:spacing w:before="120" w:after="120"/>
      <w:jc w:val="center"/>
    </w:pPr>
    <w:rPr>
      <w:rFonts w:ascii="Arial" w:hAnsi="Arial" w:cs="Arial"/>
      <w:b/>
      <w:bCs/>
      <w:caps/>
      <w:noProof/>
      <w:u w:val="single"/>
    </w:rPr>
  </w:style>
  <w:style w:type="paragraph" w:styleId="TOC2">
    <w:name w:val="toc 2"/>
    <w:basedOn w:val="Normal"/>
    <w:next w:val="Normal"/>
    <w:autoRedefine/>
    <w:semiHidden/>
    <w:rsid w:val="00D75435"/>
    <w:rPr>
      <w:b/>
      <w:bCs/>
      <w:smallCaps/>
      <w:sz w:val="22"/>
      <w:szCs w:val="22"/>
    </w:rPr>
  </w:style>
  <w:style w:type="paragraph" w:styleId="TOC3">
    <w:name w:val="toc 3"/>
    <w:basedOn w:val="Normal"/>
    <w:next w:val="Normal"/>
    <w:autoRedefine/>
    <w:semiHidden/>
    <w:rsid w:val="00D75435"/>
    <w:pPr>
      <w:tabs>
        <w:tab w:val="left" w:pos="680"/>
        <w:tab w:val="left" w:pos="1269"/>
        <w:tab w:val="right" w:pos="8296"/>
      </w:tabs>
      <w:ind w:left="540"/>
    </w:pPr>
    <w:rPr>
      <w:smallCaps/>
      <w:sz w:val="22"/>
      <w:szCs w:val="22"/>
    </w:rPr>
  </w:style>
  <w:style w:type="character" w:styleId="Strong">
    <w:name w:val="Strong"/>
    <w:qFormat/>
    <w:rsid w:val="00D75435"/>
    <w:rPr>
      <w:b/>
      <w:bCs/>
    </w:rPr>
  </w:style>
  <w:style w:type="character" w:styleId="HTMLAcronym">
    <w:name w:val="HTML Acronym"/>
    <w:basedOn w:val="DefaultParagraphFont"/>
    <w:rsid w:val="00D75435"/>
  </w:style>
  <w:style w:type="paragraph" w:styleId="BodyText">
    <w:name w:val="Body Text"/>
    <w:basedOn w:val="Normal"/>
    <w:rsid w:val="00D75435"/>
    <w:pPr>
      <w:spacing w:after="120"/>
    </w:pPr>
  </w:style>
  <w:style w:type="paragraph" w:styleId="BodyText2">
    <w:name w:val="Body Text 2"/>
    <w:basedOn w:val="Normal"/>
    <w:rsid w:val="00D75435"/>
    <w:pPr>
      <w:spacing w:after="120" w:line="480" w:lineRule="auto"/>
    </w:pPr>
  </w:style>
  <w:style w:type="paragraph" w:styleId="BodyText3">
    <w:name w:val="Body Text 3"/>
    <w:basedOn w:val="Normal"/>
    <w:rsid w:val="00D75435"/>
    <w:pPr>
      <w:spacing w:after="120"/>
    </w:pPr>
    <w:rPr>
      <w:sz w:val="16"/>
      <w:szCs w:val="16"/>
    </w:rPr>
  </w:style>
  <w:style w:type="paragraph" w:customStyle="1" w:styleId="Default">
    <w:name w:val="Default"/>
    <w:rsid w:val="00D75435"/>
    <w:pPr>
      <w:autoSpaceDE w:val="0"/>
      <w:autoSpaceDN w:val="0"/>
      <w:adjustRightInd w:val="0"/>
    </w:pPr>
    <w:rPr>
      <w:rFonts w:ascii="Arial" w:hAnsi="Arial" w:cs="Arial"/>
      <w:color w:val="000000"/>
      <w:sz w:val="24"/>
      <w:szCs w:val="24"/>
    </w:rPr>
  </w:style>
  <w:style w:type="character" w:customStyle="1" w:styleId="small-header">
    <w:name w:val="small-header"/>
    <w:basedOn w:val="DefaultParagraphFont"/>
    <w:rsid w:val="00D75435"/>
  </w:style>
  <w:style w:type="character" w:styleId="PageNumber">
    <w:name w:val="page number"/>
    <w:basedOn w:val="DefaultParagraphFont"/>
    <w:rsid w:val="000E6E12"/>
  </w:style>
  <w:style w:type="paragraph" w:styleId="BalloonText">
    <w:name w:val="Balloon Text"/>
    <w:basedOn w:val="Normal"/>
    <w:link w:val="BalloonTextChar"/>
    <w:rsid w:val="004C19CB"/>
    <w:rPr>
      <w:rFonts w:ascii="Tahoma" w:hAnsi="Tahoma"/>
      <w:sz w:val="16"/>
      <w:szCs w:val="16"/>
      <w:lang w:val="x-none" w:eastAsia="x-none"/>
    </w:rPr>
  </w:style>
  <w:style w:type="character" w:customStyle="1" w:styleId="BalloonTextChar">
    <w:name w:val="Balloon Text Char"/>
    <w:link w:val="BalloonText"/>
    <w:rsid w:val="004C19CB"/>
    <w:rPr>
      <w:rFonts w:ascii="Tahoma" w:hAnsi="Tahoma" w:cs="Tahoma"/>
      <w:sz w:val="16"/>
      <w:szCs w:val="16"/>
    </w:rPr>
  </w:style>
  <w:style w:type="character" w:customStyle="1" w:styleId="FooterChar">
    <w:name w:val="Footer Char"/>
    <w:link w:val="Footer"/>
    <w:uiPriority w:val="99"/>
    <w:rsid w:val="00BF03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affnet/index.jsp?articleid=212788"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taffnet/index.jsp?articleid=212788"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affnet/index.jsp?articleid=195343"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taffnet/index.jsp?articleid=195960"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a96399cc6f646c3d33042e9d38c17c44">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c9a929a69e66c9e06631253e896ad08e"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43BF8-E200-4E3C-A9EF-CB48A9C075D5}">
  <ds:schemaRefs>
    <ds:schemaRef ds:uri="http://schemas.microsoft.com/sharepoint/v3/contenttype/forms"/>
  </ds:schemaRefs>
</ds:datastoreItem>
</file>

<file path=customXml/itemProps2.xml><?xml version="1.0" encoding="utf-8"?>
<ds:datastoreItem xmlns:ds="http://schemas.openxmlformats.org/officeDocument/2006/customXml" ds:itemID="{FBF0983C-90C6-4974-B31C-971E4F5AE38D}">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customXml/itemProps3.xml><?xml version="1.0" encoding="utf-8"?>
<ds:datastoreItem xmlns:ds="http://schemas.openxmlformats.org/officeDocument/2006/customXml" ds:itemID="{BEB916A3-0551-4064-8464-1683AAAEC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3551</Words>
  <Characters>19407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Incorporating DCSF Requirements for School Record Keeping of Recruitment and Vetting Checks</vt:lpstr>
    </vt:vector>
  </TitlesOfParts>
  <Company>Hewlett-Packard</Company>
  <LinksUpToDate>false</LinksUpToDate>
  <CharactersWithSpaces>22913</CharactersWithSpaces>
  <SharedDoc>false</SharedDoc>
  <HLinks>
    <vt:vector size="24" baseType="variant">
      <vt:variant>
        <vt:i4>6357025</vt:i4>
      </vt:variant>
      <vt:variant>
        <vt:i4>9</vt:i4>
      </vt:variant>
      <vt:variant>
        <vt:i4>0</vt:i4>
      </vt:variant>
      <vt:variant>
        <vt:i4>5</vt:i4>
      </vt:variant>
      <vt:variant>
        <vt:lpwstr>http://staffnet/index.jsp?articleid=212788</vt:lpwstr>
      </vt:variant>
      <vt:variant>
        <vt:lpwstr/>
      </vt:variant>
      <vt:variant>
        <vt:i4>6357025</vt:i4>
      </vt:variant>
      <vt:variant>
        <vt:i4>6</vt:i4>
      </vt:variant>
      <vt:variant>
        <vt:i4>0</vt:i4>
      </vt:variant>
      <vt:variant>
        <vt:i4>5</vt:i4>
      </vt:variant>
      <vt:variant>
        <vt:lpwstr>http://staffnet/index.jsp?articleid=212788</vt:lpwstr>
      </vt:variant>
      <vt:variant>
        <vt:lpwstr/>
      </vt:variant>
      <vt:variant>
        <vt:i4>6684713</vt:i4>
      </vt:variant>
      <vt:variant>
        <vt:i4>3</vt:i4>
      </vt:variant>
      <vt:variant>
        <vt:i4>0</vt:i4>
      </vt:variant>
      <vt:variant>
        <vt:i4>5</vt:i4>
      </vt:variant>
      <vt:variant>
        <vt:lpwstr>http://staffnet/index.jsp?articleid=195343</vt:lpwstr>
      </vt:variant>
      <vt:variant>
        <vt:lpwstr/>
      </vt:variant>
      <vt:variant>
        <vt:i4>7274539</vt:i4>
      </vt:variant>
      <vt:variant>
        <vt:i4>0</vt:i4>
      </vt:variant>
      <vt:variant>
        <vt:i4>0</vt:i4>
      </vt:variant>
      <vt:variant>
        <vt:i4>5</vt:i4>
      </vt:variant>
      <vt:variant>
        <vt:lpwstr>http://staffnet/index.jsp?articleid=195960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Incorporating DCSF Requirements for School Record Keeping of Recruitment and Vetting Checks</dc:title>
  <dc:subject/>
  <dc:creator>user</dc:creator>
  <cp:keywords/>
  <cp:lastModifiedBy>Amy Evans</cp:lastModifiedBy>
  <cp:revision>5</cp:revision>
  <dcterms:created xsi:type="dcterms:W3CDTF">2023-01-24T15:31:00Z</dcterms:created>
  <dcterms:modified xsi:type="dcterms:W3CDTF">2025-02-05T08:32:00Z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